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28B0" w14:textId="77777777" w:rsidR="00ED1EFF" w:rsidRPr="009C2F9F" w:rsidRDefault="00CD205D" w:rsidP="00ED1EFF">
      <w:pPr>
        <w:spacing w:after="0" w:line="240" w:lineRule="auto"/>
        <w:jc w:val="center"/>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noProof/>
          <w:sz w:val="24"/>
          <w:szCs w:val="24"/>
          <w:lang w:eastAsia="fr-FR"/>
        </w:rPr>
        <w:drawing>
          <wp:inline distT="0" distB="0" distL="0" distR="0" wp14:anchorId="5D0DAEC9" wp14:editId="70F74915">
            <wp:extent cx="2348179" cy="155673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T_Nord_Europ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196" cy="1564704"/>
                    </a:xfrm>
                    <a:prstGeom prst="rect">
                      <a:avLst/>
                    </a:prstGeom>
                  </pic:spPr>
                </pic:pic>
              </a:graphicData>
            </a:graphic>
          </wp:inline>
        </w:drawing>
      </w:r>
    </w:p>
    <w:p w14:paraId="0DB5A622" w14:textId="77777777" w:rsidR="00ED1EFF" w:rsidRPr="009C2F9F" w:rsidRDefault="00ED1EFF" w:rsidP="00F91CD4">
      <w:pPr>
        <w:spacing w:after="0" w:line="240" w:lineRule="auto"/>
        <w:jc w:val="both"/>
        <w:rPr>
          <w:rFonts w:ascii="Times New Roman" w:eastAsia="Times New Roman" w:hAnsi="Times New Roman" w:cs="Times New Roman"/>
          <w:b/>
          <w:sz w:val="24"/>
          <w:szCs w:val="24"/>
          <w:lang w:eastAsia="fr-FR"/>
        </w:rPr>
      </w:pPr>
    </w:p>
    <w:p w14:paraId="0CB310B1" w14:textId="77777777" w:rsidR="00F91CD4" w:rsidRPr="009C2F9F" w:rsidRDefault="008E0B2A" w:rsidP="00ED1EFF">
      <w:pPr>
        <w:spacing w:after="0" w:line="240" w:lineRule="auto"/>
        <w:jc w:val="center"/>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 xml:space="preserve">Notice Session Admission IMT </w:t>
      </w:r>
      <w:r w:rsidR="00CD205D" w:rsidRPr="009C2F9F">
        <w:rPr>
          <w:rFonts w:ascii="Times New Roman" w:eastAsia="Times New Roman" w:hAnsi="Times New Roman" w:cs="Times New Roman"/>
          <w:b/>
          <w:sz w:val="24"/>
          <w:szCs w:val="24"/>
          <w:lang w:eastAsia="fr-FR"/>
        </w:rPr>
        <w:t>Nord Europe</w:t>
      </w:r>
    </w:p>
    <w:p w14:paraId="4C93FB77"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6422E1AA" w14:textId="77777777" w:rsidR="00F91CD4" w:rsidRPr="009C2F9F" w:rsidRDefault="008E0B2A" w:rsidP="00FD6CB8">
      <w:pPr>
        <w:spacing w:after="0" w:line="240" w:lineRule="auto"/>
        <w:ind w:left="2268"/>
        <w:rPr>
          <w:rFonts w:ascii="Times New Roman" w:eastAsia="Times New Roman" w:hAnsi="Times New Roman" w:cs="Times New Roman"/>
          <w:b/>
          <w:sz w:val="24"/>
          <w:szCs w:val="24"/>
          <w:u w:val="single"/>
          <w:lang w:eastAsia="fr-FR"/>
        </w:rPr>
      </w:pPr>
      <w:r w:rsidRPr="009C2F9F">
        <w:rPr>
          <w:rFonts w:ascii="Times New Roman" w:eastAsia="Times New Roman" w:hAnsi="Times New Roman" w:cs="Times New Roman"/>
          <w:b/>
          <w:sz w:val="24"/>
          <w:szCs w:val="24"/>
          <w:u w:val="single"/>
          <w:lang w:eastAsia="fr-FR"/>
        </w:rPr>
        <w:t>SOMMAIRE</w:t>
      </w:r>
    </w:p>
    <w:p w14:paraId="29382401" w14:textId="77777777" w:rsidR="00635DA4" w:rsidRPr="009C2F9F" w:rsidRDefault="00635DA4" w:rsidP="00761A04">
      <w:pPr>
        <w:spacing w:after="0" w:line="240" w:lineRule="auto"/>
        <w:ind w:left="2268"/>
        <w:rPr>
          <w:rFonts w:ascii="Times New Roman" w:eastAsia="Times New Roman" w:hAnsi="Times New Roman" w:cs="Times New Roman"/>
          <w:b/>
          <w:sz w:val="24"/>
          <w:szCs w:val="24"/>
          <w:lang w:eastAsia="fr-FR"/>
        </w:rPr>
      </w:pPr>
    </w:p>
    <w:p w14:paraId="69CA0DC2" w14:textId="77777777" w:rsidR="00F91CD4" w:rsidRPr="009C2F9F" w:rsidRDefault="008E0B2A" w:rsidP="00761A04">
      <w:pPr>
        <w:spacing w:after="0" w:line="240" w:lineRule="auto"/>
        <w:ind w:left="2268"/>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1 -Principes Généraux</w:t>
      </w:r>
    </w:p>
    <w:p w14:paraId="077EABB0" w14:textId="77777777" w:rsidR="00635DA4" w:rsidRPr="009C2F9F" w:rsidRDefault="00635DA4" w:rsidP="00761A04">
      <w:pPr>
        <w:spacing w:after="0" w:line="240" w:lineRule="auto"/>
        <w:ind w:left="2268"/>
        <w:rPr>
          <w:rFonts w:ascii="Times New Roman" w:eastAsia="Times New Roman" w:hAnsi="Times New Roman" w:cs="Times New Roman"/>
          <w:b/>
          <w:sz w:val="24"/>
          <w:szCs w:val="24"/>
          <w:lang w:eastAsia="fr-FR"/>
        </w:rPr>
      </w:pPr>
    </w:p>
    <w:p w14:paraId="12E75F6C" w14:textId="57AB2DC7" w:rsidR="00F91CD4" w:rsidRPr="009C2F9F" w:rsidRDefault="00BC1FEC" w:rsidP="00761A04">
      <w:pPr>
        <w:spacing w:after="0" w:line="240" w:lineRule="auto"/>
        <w:ind w:left="226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w:t>
      </w:r>
      <w:r w:rsidR="008E0B2A" w:rsidRPr="009C2F9F">
        <w:rPr>
          <w:rFonts w:ascii="Times New Roman" w:eastAsia="Times New Roman" w:hAnsi="Times New Roman" w:cs="Times New Roman"/>
          <w:b/>
          <w:sz w:val="24"/>
          <w:szCs w:val="24"/>
          <w:lang w:eastAsia="fr-FR"/>
        </w:rPr>
        <w:t xml:space="preserve"> -Inscription (modalités et frais de dossier)</w:t>
      </w:r>
    </w:p>
    <w:p w14:paraId="51445F31" w14:textId="77777777" w:rsidR="00635DA4" w:rsidRPr="009C2F9F" w:rsidRDefault="00635DA4" w:rsidP="00761A04">
      <w:pPr>
        <w:spacing w:after="0" w:line="240" w:lineRule="auto"/>
        <w:ind w:left="2268"/>
        <w:rPr>
          <w:rFonts w:ascii="Times New Roman" w:eastAsia="Times New Roman" w:hAnsi="Times New Roman" w:cs="Times New Roman"/>
          <w:b/>
          <w:sz w:val="24"/>
          <w:szCs w:val="24"/>
          <w:lang w:eastAsia="fr-FR"/>
        </w:rPr>
      </w:pPr>
    </w:p>
    <w:p w14:paraId="4704B40A" w14:textId="1B20B3D7" w:rsidR="00F91CD4" w:rsidRPr="009C2F9F" w:rsidRDefault="00BC1FEC" w:rsidP="00761A04">
      <w:pPr>
        <w:spacing w:after="0" w:line="240" w:lineRule="auto"/>
        <w:ind w:left="226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w:t>
      </w:r>
      <w:r w:rsidR="008E0B2A" w:rsidRPr="009C2F9F">
        <w:rPr>
          <w:rFonts w:ascii="Times New Roman" w:eastAsia="Times New Roman" w:hAnsi="Times New Roman" w:cs="Times New Roman"/>
          <w:b/>
          <w:sz w:val="24"/>
          <w:szCs w:val="24"/>
          <w:lang w:eastAsia="fr-FR"/>
        </w:rPr>
        <w:t xml:space="preserve"> -Modalités des </w:t>
      </w:r>
      <w:r w:rsidR="000E215B">
        <w:rPr>
          <w:rFonts w:ascii="Times New Roman" w:eastAsia="Times New Roman" w:hAnsi="Times New Roman" w:cs="Times New Roman"/>
          <w:b/>
          <w:sz w:val="24"/>
          <w:szCs w:val="24"/>
          <w:lang w:eastAsia="fr-FR"/>
        </w:rPr>
        <w:t>épreuves</w:t>
      </w:r>
    </w:p>
    <w:p w14:paraId="1A7BCA4A" w14:textId="77777777" w:rsidR="00635DA4" w:rsidRPr="009C2F9F" w:rsidRDefault="00635DA4" w:rsidP="00761A04">
      <w:pPr>
        <w:spacing w:after="0" w:line="240" w:lineRule="auto"/>
        <w:ind w:left="2268"/>
        <w:rPr>
          <w:rFonts w:ascii="Times New Roman" w:eastAsia="Times New Roman" w:hAnsi="Times New Roman" w:cs="Times New Roman"/>
          <w:b/>
          <w:sz w:val="24"/>
          <w:szCs w:val="24"/>
          <w:lang w:eastAsia="fr-FR"/>
        </w:rPr>
      </w:pPr>
    </w:p>
    <w:p w14:paraId="1A0C2684" w14:textId="25B0D2B4" w:rsidR="00F91CD4" w:rsidRPr="009C2F9F" w:rsidRDefault="00BC1FEC" w:rsidP="00761A04">
      <w:pPr>
        <w:spacing w:after="0" w:line="240" w:lineRule="auto"/>
        <w:ind w:left="226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4</w:t>
      </w:r>
      <w:r w:rsidR="00F91CD4" w:rsidRPr="009C2F9F">
        <w:rPr>
          <w:rFonts w:ascii="Times New Roman" w:eastAsia="Times New Roman" w:hAnsi="Times New Roman" w:cs="Times New Roman"/>
          <w:b/>
          <w:sz w:val="24"/>
          <w:szCs w:val="24"/>
          <w:lang w:eastAsia="fr-FR"/>
        </w:rPr>
        <w:t xml:space="preserve"> </w:t>
      </w:r>
      <w:r w:rsidR="00635DA4" w:rsidRPr="009C2F9F">
        <w:rPr>
          <w:rFonts w:ascii="Times New Roman" w:eastAsia="Times New Roman" w:hAnsi="Times New Roman" w:cs="Times New Roman"/>
          <w:b/>
          <w:sz w:val="24"/>
          <w:szCs w:val="24"/>
          <w:lang w:eastAsia="fr-FR"/>
        </w:rPr>
        <w:t>–</w:t>
      </w:r>
      <w:r w:rsidR="00F91CD4" w:rsidRPr="009C2F9F">
        <w:rPr>
          <w:rFonts w:ascii="Times New Roman" w:eastAsia="Times New Roman" w:hAnsi="Times New Roman" w:cs="Times New Roman"/>
          <w:b/>
          <w:sz w:val="24"/>
          <w:szCs w:val="24"/>
          <w:lang w:eastAsia="fr-FR"/>
        </w:rPr>
        <w:t xml:space="preserve"> </w:t>
      </w:r>
      <w:r w:rsidR="008E0B2A" w:rsidRPr="009C2F9F">
        <w:rPr>
          <w:rFonts w:ascii="Times New Roman" w:eastAsia="Times New Roman" w:hAnsi="Times New Roman" w:cs="Times New Roman"/>
          <w:b/>
          <w:sz w:val="24"/>
          <w:szCs w:val="24"/>
          <w:lang w:eastAsia="fr-FR"/>
        </w:rPr>
        <w:t>Réclamations</w:t>
      </w:r>
    </w:p>
    <w:p w14:paraId="5F2E612E" w14:textId="77777777" w:rsidR="00635DA4" w:rsidRPr="009C2F9F" w:rsidRDefault="00635DA4" w:rsidP="00761A04">
      <w:pPr>
        <w:spacing w:after="0" w:line="240" w:lineRule="auto"/>
        <w:ind w:left="2268"/>
        <w:rPr>
          <w:rFonts w:ascii="Times New Roman" w:eastAsia="Times New Roman" w:hAnsi="Times New Roman" w:cs="Times New Roman"/>
          <w:b/>
          <w:sz w:val="24"/>
          <w:szCs w:val="24"/>
          <w:lang w:eastAsia="fr-FR"/>
        </w:rPr>
      </w:pPr>
    </w:p>
    <w:p w14:paraId="115309A4" w14:textId="31B2DE22" w:rsidR="00F91CD4" w:rsidRPr="009C2F9F" w:rsidRDefault="00BC1FEC" w:rsidP="00761A04">
      <w:pPr>
        <w:spacing w:after="0" w:line="240" w:lineRule="auto"/>
        <w:ind w:left="226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5</w:t>
      </w:r>
      <w:r w:rsidR="008E1FA0" w:rsidRPr="008E1FA0">
        <w:rPr>
          <w:rFonts w:ascii="Times New Roman" w:eastAsia="Times New Roman" w:hAnsi="Times New Roman" w:cs="Times New Roman"/>
          <w:b/>
          <w:sz w:val="24"/>
          <w:szCs w:val="24"/>
          <w:lang w:eastAsia="fr-FR"/>
        </w:rPr>
        <w:t xml:space="preserve"> – Informations utiles</w:t>
      </w:r>
    </w:p>
    <w:p w14:paraId="39A58995"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1E9BEB07"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5E943379" w14:textId="77777777" w:rsidR="00F91CD4" w:rsidRPr="009C2F9F" w:rsidRDefault="00F91CD4" w:rsidP="00F91CD4">
      <w:pPr>
        <w:spacing w:after="0" w:line="240" w:lineRule="auto"/>
        <w:jc w:val="both"/>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1 -</w:t>
      </w:r>
      <w:r w:rsidR="00264F46" w:rsidRPr="009C2F9F">
        <w:rPr>
          <w:rFonts w:ascii="Times New Roman" w:eastAsia="Times New Roman" w:hAnsi="Times New Roman" w:cs="Times New Roman"/>
          <w:b/>
          <w:sz w:val="24"/>
          <w:szCs w:val="24"/>
          <w:lang w:eastAsia="fr-FR"/>
        </w:rPr>
        <w:t xml:space="preserve"> </w:t>
      </w:r>
      <w:r w:rsidRPr="00DA45FB">
        <w:rPr>
          <w:rFonts w:ascii="Times New Roman" w:eastAsia="Times New Roman" w:hAnsi="Times New Roman" w:cs="Times New Roman"/>
          <w:b/>
          <w:sz w:val="24"/>
          <w:szCs w:val="24"/>
          <w:u w:val="single"/>
          <w:lang w:eastAsia="fr-FR"/>
        </w:rPr>
        <w:t>Principes Généraux</w:t>
      </w:r>
    </w:p>
    <w:p w14:paraId="7687912E" w14:textId="77777777" w:rsidR="00F91CD4" w:rsidRPr="009C2F9F" w:rsidRDefault="00F91CD4" w:rsidP="00F91CD4">
      <w:pPr>
        <w:spacing w:after="0" w:line="240" w:lineRule="auto"/>
        <w:jc w:val="both"/>
        <w:rPr>
          <w:rFonts w:ascii="Times New Roman" w:eastAsia="Times New Roman" w:hAnsi="Times New Roman" w:cs="Times New Roman"/>
          <w:b/>
          <w:sz w:val="24"/>
          <w:szCs w:val="24"/>
          <w:lang w:eastAsia="fr-FR"/>
        </w:rPr>
      </w:pPr>
    </w:p>
    <w:p w14:paraId="49D984F3" w14:textId="540423D5" w:rsidR="00F91CD4" w:rsidRPr="009C2F9F" w:rsidRDefault="003E170D" w:rsidP="00F91CD4">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1.1 </w:t>
      </w:r>
      <w:r w:rsidR="008E0B2A" w:rsidRPr="009C2F9F">
        <w:rPr>
          <w:rFonts w:ascii="Times New Roman" w:eastAsia="Times New Roman" w:hAnsi="Times New Roman" w:cs="Times New Roman"/>
          <w:b/>
          <w:sz w:val="24"/>
          <w:szCs w:val="24"/>
          <w:u w:val="single"/>
          <w:lang w:eastAsia="fr-FR"/>
        </w:rPr>
        <w:t>Epreuves d’admission</w:t>
      </w:r>
    </w:p>
    <w:p w14:paraId="38CE4634" w14:textId="77777777" w:rsidR="00F91CD4" w:rsidRPr="009C2F9F" w:rsidRDefault="00F91CD4" w:rsidP="00F91CD4">
      <w:pPr>
        <w:spacing w:after="0" w:line="240" w:lineRule="auto"/>
        <w:jc w:val="both"/>
        <w:rPr>
          <w:rFonts w:ascii="Times New Roman" w:eastAsia="Times New Roman" w:hAnsi="Times New Roman" w:cs="Times New Roman"/>
          <w:b/>
          <w:sz w:val="24"/>
          <w:szCs w:val="24"/>
          <w:lang w:eastAsia="fr-FR"/>
        </w:rPr>
      </w:pPr>
    </w:p>
    <w:p w14:paraId="5C681041" w14:textId="77777777" w:rsidR="00F91CD4" w:rsidRPr="009C2F9F" w:rsidRDefault="008E0B2A" w:rsidP="0087491A">
      <w:p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L’admission</w:t>
      </w:r>
      <w:r w:rsidR="00F91CD4" w:rsidRPr="009C2F9F">
        <w:rPr>
          <w:rFonts w:ascii="Times New Roman" w:hAnsi="Times New Roman" w:cs="Times New Roman"/>
          <w:sz w:val="24"/>
          <w:szCs w:val="24"/>
          <w:lang w:eastAsia="fr-FR"/>
        </w:rPr>
        <w:t xml:space="preserve"> </w:t>
      </w:r>
      <w:r w:rsidRPr="009C2F9F">
        <w:rPr>
          <w:rFonts w:ascii="Times New Roman" w:hAnsi="Times New Roman" w:cs="Times New Roman"/>
          <w:sz w:val="24"/>
          <w:szCs w:val="24"/>
          <w:lang w:eastAsia="fr-FR"/>
        </w:rPr>
        <w:t>nécessite d’être reçu aux épreuves d’admission et la signature d’un contrat d’apprentissage avec une entreprise validé</w:t>
      </w:r>
      <w:r w:rsidR="00F91CD4" w:rsidRPr="009C2F9F">
        <w:rPr>
          <w:rFonts w:ascii="Times New Roman" w:hAnsi="Times New Roman" w:cs="Times New Roman"/>
          <w:sz w:val="24"/>
          <w:szCs w:val="24"/>
          <w:lang w:eastAsia="fr-FR"/>
        </w:rPr>
        <w:t xml:space="preserve"> </w:t>
      </w:r>
      <w:r w:rsidRPr="009C2F9F">
        <w:rPr>
          <w:rFonts w:ascii="Times New Roman" w:hAnsi="Times New Roman" w:cs="Times New Roman"/>
          <w:sz w:val="24"/>
          <w:szCs w:val="24"/>
          <w:lang w:eastAsia="fr-FR"/>
        </w:rPr>
        <w:t>par la Direction de l’école.</w:t>
      </w:r>
    </w:p>
    <w:p w14:paraId="1F4485E0" w14:textId="77777777" w:rsidR="00F91CD4" w:rsidRPr="009C2F9F" w:rsidRDefault="008E0B2A" w:rsidP="0087491A">
      <w:p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Après l’étude du dossier de candidature par la Direction de l’école, le processus d’admission se compose d’un entretien individuel et d’épreuves écrites</w:t>
      </w:r>
      <w:proofErr w:type="gramStart"/>
      <w:r w:rsidRPr="009C2F9F">
        <w:rPr>
          <w:rFonts w:ascii="Times New Roman" w:hAnsi="Times New Roman" w:cs="Times New Roman"/>
          <w:sz w:val="24"/>
          <w:szCs w:val="24"/>
          <w:lang w:eastAsia="fr-FR"/>
        </w:rPr>
        <w:t xml:space="preserve"> «QCM</w:t>
      </w:r>
      <w:proofErr w:type="gramEnd"/>
      <w:r w:rsidRPr="009C2F9F">
        <w:rPr>
          <w:rFonts w:ascii="Times New Roman" w:hAnsi="Times New Roman" w:cs="Times New Roman"/>
          <w:sz w:val="24"/>
          <w:szCs w:val="24"/>
          <w:lang w:eastAsia="fr-FR"/>
        </w:rPr>
        <w:t>».</w:t>
      </w:r>
    </w:p>
    <w:p w14:paraId="22D0AA4F" w14:textId="629A634A" w:rsidR="005B35FF" w:rsidRPr="005B35FF" w:rsidRDefault="005B35FF" w:rsidP="005B35FF">
      <w:pPr>
        <w:jc w:val="both"/>
        <w:rPr>
          <w:rFonts w:ascii="Times New Roman" w:hAnsi="Times New Roman" w:cs="Times New Roman"/>
          <w:sz w:val="24"/>
          <w:szCs w:val="24"/>
          <w:lang w:eastAsia="fr-FR"/>
        </w:rPr>
      </w:pPr>
      <w:r w:rsidRPr="005B35FF">
        <w:rPr>
          <w:rFonts w:ascii="Times New Roman" w:hAnsi="Times New Roman" w:cs="Times New Roman"/>
          <w:sz w:val="24"/>
          <w:szCs w:val="24"/>
          <w:lang w:eastAsia="fr-FR"/>
        </w:rPr>
        <w:t xml:space="preserve">Le processus d’admission est commun aux différentes spécialités : Génie Industriel, Génie civil et infrastructures ferroviaires, Télécommunications et informatique, Plasturgie et matériaux composites, Génie Energétique. Ces formations débouchent sur un diplôme d’ingénieur IMT Nord Europe. Les éventuelles demandes d'informations relatives aux épreuves d’admission doivent être formulées par le </w:t>
      </w:r>
      <w:r w:rsidRPr="003E170D">
        <w:rPr>
          <w:rFonts w:ascii="Times New Roman" w:hAnsi="Times New Roman" w:cs="Times New Roman"/>
          <w:sz w:val="24"/>
          <w:szCs w:val="24"/>
          <w:lang w:eastAsia="fr-FR"/>
        </w:rPr>
        <w:t>candidat auprès de l’École</w:t>
      </w:r>
      <w:r w:rsidR="00C708DA">
        <w:rPr>
          <w:rFonts w:ascii="Times New Roman" w:hAnsi="Times New Roman" w:cs="Times New Roman"/>
          <w:sz w:val="24"/>
          <w:szCs w:val="24"/>
          <w:lang w:eastAsia="fr-FR"/>
        </w:rPr>
        <w:t xml:space="preserve"> via l</w:t>
      </w:r>
      <w:r w:rsidR="00EE0B25">
        <w:rPr>
          <w:rFonts w:ascii="Times New Roman" w:hAnsi="Times New Roman" w:cs="Times New Roman"/>
          <w:sz w:val="24"/>
          <w:szCs w:val="24"/>
          <w:lang w:eastAsia="fr-FR"/>
        </w:rPr>
        <w:t xml:space="preserve">e mail suivant </w:t>
      </w:r>
      <w:hyperlink r:id="rId8" w:history="1">
        <w:r w:rsidR="00EE0B25" w:rsidRPr="00EE0B25">
          <w:rPr>
            <w:rStyle w:val="Lienhypertexte"/>
            <w:rFonts w:ascii="Times New Roman" w:hAnsi="Times New Roman" w:cs="Times New Roman"/>
            <w:sz w:val="24"/>
            <w:szCs w:val="24"/>
            <w:lang w:eastAsia="fr-FR"/>
          </w:rPr>
          <w:t>admissions@imt-nord-europe.fr</w:t>
        </w:r>
      </w:hyperlink>
      <w:r w:rsidR="00EE0B25">
        <w:rPr>
          <w:rFonts w:ascii="Times New Roman" w:hAnsi="Times New Roman" w:cs="Times New Roman"/>
          <w:sz w:val="24"/>
          <w:szCs w:val="24"/>
          <w:lang w:eastAsia="fr-FR"/>
        </w:rPr>
        <w:t xml:space="preserve"> </w:t>
      </w:r>
      <w:r w:rsidRPr="005B35FF">
        <w:rPr>
          <w:rFonts w:ascii="Times New Roman" w:hAnsi="Times New Roman" w:cs="Times New Roman"/>
          <w:sz w:val="24"/>
          <w:szCs w:val="24"/>
          <w:lang w:eastAsia="fr-FR"/>
        </w:rPr>
        <w:t>. En cas de force majeure le calendrier du concours pourra être modifié.</w:t>
      </w:r>
    </w:p>
    <w:p w14:paraId="3A225A90" w14:textId="77777777" w:rsidR="00761A04" w:rsidRDefault="00761A04" w:rsidP="00761A04">
      <w:p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 xml:space="preserve">Pour assurer l’équité entre les candidats, les épreuves sont conçues pour n’avantager aucun type de profil. </w:t>
      </w:r>
    </w:p>
    <w:p w14:paraId="52F91330" w14:textId="77777777" w:rsidR="00761A04" w:rsidRPr="009C2F9F" w:rsidRDefault="00761A04" w:rsidP="00761A04">
      <w:p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Quelle que soit la spécialité le candidat aura les quatre matières suivantes :</w:t>
      </w:r>
    </w:p>
    <w:p w14:paraId="38620037" w14:textId="77777777" w:rsidR="00761A04" w:rsidRPr="009C2F9F" w:rsidRDefault="00761A04" w:rsidP="00761A04">
      <w:pPr>
        <w:pStyle w:val="Paragraphedeliste"/>
        <w:numPr>
          <w:ilvl w:val="0"/>
          <w:numId w:val="1"/>
        </w:num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Anglais, français, logique et mathématiques.</w:t>
      </w:r>
    </w:p>
    <w:p w14:paraId="22AF076A" w14:textId="77777777" w:rsidR="00761A04" w:rsidRPr="009C2F9F" w:rsidRDefault="00761A04" w:rsidP="00761A04">
      <w:p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Et par spécialité, le candidat aura à choisir une matière parmi :</w:t>
      </w:r>
    </w:p>
    <w:p w14:paraId="2FBC2149" w14:textId="77777777" w:rsidR="00761A04" w:rsidRDefault="00761A04" w:rsidP="00761A04">
      <w:pPr>
        <w:pStyle w:val="Paragraphedeliste"/>
        <w:numPr>
          <w:ilvl w:val="0"/>
          <w:numId w:val="1"/>
        </w:numPr>
        <w:jc w:val="both"/>
        <w:rPr>
          <w:rFonts w:ascii="Times New Roman" w:hAnsi="Times New Roman" w:cs="Times New Roman"/>
          <w:sz w:val="24"/>
          <w:szCs w:val="24"/>
          <w:lang w:eastAsia="fr-FR"/>
        </w:rPr>
      </w:pPr>
      <w:r w:rsidRPr="009C2F9F">
        <w:rPr>
          <w:rFonts w:ascii="Times New Roman" w:hAnsi="Times New Roman" w:cs="Times New Roman"/>
          <w:sz w:val="24"/>
          <w:szCs w:val="24"/>
          <w:lang w:eastAsia="fr-FR"/>
        </w:rPr>
        <w:t>Electricité, mécanique, thermodynamique, électronique, informatique, physique et chimie.</w:t>
      </w:r>
    </w:p>
    <w:p w14:paraId="5F55B4B3" w14:textId="77777777" w:rsidR="00761A04" w:rsidRPr="00761A04" w:rsidRDefault="00761A04" w:rsidP="00761A04">
      <w:pPr>
        <w:jc w:val="both"/>
        <w:rPr>
          <w:rFonts w:ascii="Times New Roman" w:hAnsi="Times New Roman" w:cs="Times New Roman"/>
          <w:sz w:val="24"/>
          <w:szCs w:val="24"/>
          <w:lang w:eastAsia="fr-FR"/>
        </w:rPr>
      </w:pPr>
      <w:r w:rsidRPr="00761A04">
        <w:rPr>
          <w:rFonts w:ascii="Times New Roman" w:hAnsi="Times New Roman" w:cs="Times New Roman"/>
          <w:sz w:val="24"/>
          <w:szCs w:val="24"/>
          <w:lang w:eastAsia="fr-FR"/>
        </w:rPr>
        <w:lastRenderedPageBreak/>
        <w:t>La présente notice vaut règlement des épreuves d’admission. Chaque candidat s'engage, par son inscription, à se confronter très strictement aux présentes instructions et à toutes les décisions du Jury d’admission, lequel est souverain. Toute infraction au règlement, toute fraude ou tentative de fraude, soit dans les renseignements fournis lors de l'inscription, soit lors du déroulement des épreuves d’admission, donnent lieu à des sanctions allant jusqu'à l'exclusion définitive.</w:t>
      </w:r>
    </w:p>
    <w:p w14:paraId="7602264B" w14:textId="77777777" w:rsidR="00761A04" w:rsidRPr="005B35FF" w:rsidRDefault="00761A04" w:rsidP="005B35FF">
      <w:pPr>
        <w:jc w:val="both"/>
        <w:rPr>
          <w:rFonts w:ascii="Times New Roman" w:hAnsi="Times New Roman" w:cs="Times New Roman"/>
          <w:sz w:val="24"/>
          <w:szCs w:val="24"/>
          <w:lang w:eastAsia="fr-FR"/>
        </w:rPr>
      </w:pPr>
    </w:p>
    <w:p w14:paraId="4B840155" w14:textId="77519609" w:rsidR="009C2F9F" w:rsidRDefault="003E170D" w:rsidP="009C2F9F">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1.2 </w:t>
      </w:r>
      <w:proofErr w:type="spellStart"/>
      <w:r w:rsidR="009C2F9F" w:rsidRPr="009C2F9F">
        <w:rPr>
          <w:rFonts w:ascii="Times New Roman" w:eastAsia="Times New Roman" w:hAnsi="Times New Roman" w:cs="Times New Roman"/>
          <w:b/>
          <w:sz w:val="24"/>
          <w:szCs w:val="24"/>
          <w:u w:val="single"/>
          <w:lang w:eastAsia="fr-FR"/>
        </w:rPr>
        <w:t>Pré-requis</w:t>
      </w:r>
      <w:proofErr w:type="spellEnd"/>
      <w:r w:rsidR="009C2F9F" w:rsidRPr="009C2F9F">
        <w:rPr>
          <w:rFonts w:ascii="Times New Roman" w:eastAsia="Times New Roman" w:hAnsi="Times New Roman" w:cs="Times New Roman"/>
          <w:b/>
          <w:sz w:val="24"/>
          <w:szCs w:val="24"/>
          <w:u w:val="single"/>
          <w:lang w:eastAsia="fr-FR"/>
        </w:rPr>
        <w:t xml:space="preserve"> pour candidater</w:t>
      </w:r>
    </w:p>
    <w:p w14:paraId="2233FDE9" w14:textId="77777777" w:rsidR="009C2F9F" w:rsidRDefault="009C2F9F" w:rsidP="009C2F9F">
      <w:pPr>
        <w:spacing w:after="0" w:line="240" w:lineRule="auto"/>
        <w:jc w:val="both"/>
        <w:rPr>
          <w:rFonts w:ascii="Times New Roman" w:hAnsi="Times New Roman" w:cs="Times New Roman"/>
          <w:sz w:val="24"/>
          <w:szCs w:val="24"/>
          <w:lang w:eastAsia="fr-FR"/>
        </w:rPr>
      </w:pPr>
    </w:p>
    <w:p w14:paraId="3FA099ED" w14:textId="7C1E684B" w:rsidR="009C2F9F" w:rsidRDefault="008E0B2A" w:rsidP="0087491A">
      <w:pPr>
        <w:jc w:val="both"/>
        <w:rPr>
          <w:rFonts w:ascii="Times New Roman" w:hAnsi="Times New Roman" w:cs="Times New Roman"/>
          <w:sz w:val="24"/>
          <w:szCs w:val="24"/>
          <w:lang w:eastAsia="fr-FR"/>
        </w:rPr>
      </w:pPr>
      <w:r w:rsidRPr="009C2F9F">
        <w:rPr>
          <w:rFonts w:ascii="Times New Roman" w:hAnsi="Times New Roman" w:cs="Times New Roman"/>
          <w:b/>
          <w:i/>
          <w:sz w:val="24"/>
          <w:szCs w:val="24"/>
          <w:lang w:eastAsia="fr-FR"/>
        </w:rPr>
        <w:t>En formation par apprentissage,</w:t>
      </w:r>
      <w:r w:rsidRPr="009C2F9F">
        <w:rPr>
          <w:rFonts w:ascii="Times New Roman" w:hAnsi="Times New Roman" w:cs="Times New Roman"/>
          <w:sz w:val="24"/>
          <w:szCs w:val="24"/>
          <w:lang w:eastAsia="fr-FR"/>
        </w:rPr>
        <w:t xml:space="preserve"> la sélection des candidats s’opère à travers un processus d’admission ouvert aux étudiants provenant des classes préparatoires</w:t>
      </w:r>
      <w:r w:rsidR="0087491A" w:rsidRPr="009C2F9F">
        <w:rPr>
          <w:rFonts w:ascii="Times New Roman" w:hAnsi="Times New Roman" w:cs="Times New Roman"/>
          <w:sz w:val="24"/>
          <w:szCs w:val="24"/>
          <w:lang w:eastAsia="fr-FR"/>
        </w:rPr>
        <w:t xml:space="preserve"> ou d’une autre formation Bac+2</w:t>
      </w:r>
      <w:r w:rsidR="0087491A" w:rsidRPr="009C2F9F">
        <w:rPr>
          <w:rFonts w:ascii="Times New Roman" w:hAnsi="Times New Roman" w:cs="Times New Roman"/>
          <w:sz w:val="24"/>
          <w:szCs w:val="24"/>
        </w:rPr>
        <w:t> </w:t>
      </w:r>
      <w:r w:rsidRPr="009C2F9F">
        <w:rPr>
          <w:rFonts w:ascii="Times New Roman" w:hAnsi="Times New Roman" w:cs="Times New Roman"/>
          <w:sz w:val="24"/>
          <w:szCs w:val="24"/>
          <w:lang w:eastAsia="fr-FR"/>
        </w:rPr>
        <w:t>: DUT, BTS, licence 2</w:t>
      </w:r>
      <w:r w:rsidR="009C2F9F">
        <w:rPr>
          <w:rFonts w:ascii="Times New Roman" w:hAnsi="Times New Roman" w:cs="Times New Roman"/>
          <w:sz w:val="24"/>
          <w:szCs w:val="24"/>
          <w:lang w:eastAsia="fr-FR"/>
        </w:rPr>
        <w:t xml:space="preserve"> ou équivalent</w:t>
      </w:r>
      <w:r w:rsidRPr="009C2F9F">
        <w:rPr>
          <w:rFonts w:ascii="Times New Roman" w:hAnsi="Times New Roman" w:cs="Times New Roman"/>
          <w:sz w:val="24"/>
          <w:szCs w:val="24"/>
          <w:lang w:eastAsia="fr-FR"/>
        </w:rPr>
        <w:t xml:space="preserve">. </w:t>
      </w:r>
      <w:r w:rsidR="009C2F9F">
        <w:rPr>
          <w:rFonts w:ascii="Times New Roman" w:hAnsi="Times New Roman" w:cs="Times New Roman"/>
          <w:sz w:val="24"/>
          <w:szCs w:val="24"/>
          <w:lang w:eastAsia="fr-FR"/>
        </w:rPr>
        <w:t>Il faut être</w:t>
      </w:r>
      <w:r w:rsidR="009C2F9F" w:rsidRPr="009C2F9F">
        <w:rPr>
          <w:rFonts w:ascii="Times New Roman" w:hAnsi="Times New Roman" w:cs="Times New Roman"/>
          <w:sz w:val="24"/>
          <w:szCs w:val="24"/>
          <w:lang w:eastAsia="fr-FR"/>
        </w:rPr>
        <w:t xml:space="preserve"> âgé(e) de moins de 30 ans à la date de la signature du contrat d’apprentissage</w:t>
      </w:r>
      <w:r w:rsidR="00C0596A">
        <w:rPr>
          <w:rFonts w:ascii="Times New Roman" w:hAnsi="Times New Roman" w:cs="Times New Roman"/>
          <w:sz w:val="24"/>
          <w:szCs w:val="24"/>
          <w:lang w:eastAsia="fr-FR"/>
        </w:rPr>
        <w:t xml:space="preserve"> (</w:t>
      </w:r>
      <w:r w:rsidR="00C0596A" w:rsidRPr="00C0596A">
        <w:rPr>
          <w:rFonts w:ascii="Times New Roman" w:hAnsi="Times New Roman" w:cs="Times New Roman"/>
          <w:sz w:val="24"/>
          <w:szCs w:val="24"/>
          <w:lang w:eastAsia="fr-FR"/>
        </w:rPr>
        <w:t>30 ans moins 1 jour</w:t>
      </w:r>
      <w:r w:rsidR="00C0596A">
        <w:rPr>
          <w:rFonts w:ascii="Times New Roman" w:hAnsi="Times New Roman" w:cs="Times New Roman"/>
          <w:sz w:val="24"/>
          <w:szCs w:val="24"/>
          <w:lang w:eastAsia="fr-FR"/>
        </w:rPr>
        <w:t>)</w:t>
      </w:r>
      <w:r w:rsidR="009C2F9F" w:rsidRPr="009C2F9F">
        <w:rPr>
          <w:rFonts w:ascii="Times New Roman" w:hAnsi="Times New Roman" w:cs="Times New Roman"/>
          <w:sz w:val="24"/>
          <w:szCs w:val="24"/>
          <w:lang w:eastAsia="fr-FR"/>
        </w:rPr>
        <w:t>, sauf dérogation prévue par la loi</w:t>
      </w:r>
      <w:r w:rsidR="009C2F9F">
        <w:rPr>
          <w:rFonts w:ascii="Times New Roman" w:hAnsi="Times New Roman" w:cs="Times New Roman"/>
          <w:sz w:val="24"/>
          <w:szCs w:val="24"/>
          <w:lang w:eastAsia="fr-FR"/>
        </w:rPr>
        <w:t>.</w:t>
      </w:r>
    </w:p>
    <w:p w14:paraId="0F3E017A" w14:textId="77777777" w:rsidR="009C2F9F" w:rsidRDefault="009C2F9F" w:rsidP="0087491A">
      <w:pPr>
        <w:spacing w:after="0" w:line="240" w:lineRule="auto"/>
        <w:jc w:val="both"/>
        <w:rPr>
          <w:rFonts w:ascii="Times New Roman" w:eastAsia="Times New Roman" w:hAnsi="Times New Roman" w:cs="Times New Roman"/>
          <w:sz w:val="24"/>
          <w:szCs w:val="24"/>
          <w:lang w:eastAsia="fr-FR"/>
        </w:rPr>
      </w:pPr>
    </w:p>
    <w:p w14:paraId="58CB59C5" w14:textId="77777777" w:rsidR="00F91CD4" w:rsidRPr="009C2F9F" w:rsidRDefault="008E0B2A" w:rsidP="0087491A">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b/>
          <w:i/>
          <w:sz w:val="24"/>
          <w:szCs w:val="24"/>
          <w:lang w:eastAsia="fr-FR"/>
        </w:rPr>
        <w:t>En formation continue</w:t>
      </w:r>
      <w:r w:rsidRPr="009C2F9F">
        <w:rPr>
          <w:rFonts w:ascii="Times New Roman" w:eastAsia="Times New Roman" w:hAnsi="Times New Roman" w:cs="Times New Roman"/>
          <w:sz w:val="24"/>
          <w:szCs w:val="24"/>
          <w:lang w:eastAsia="fr-FR"/>
        </w:rPr>
        <w:t>, la sélection s’opère à</w:t>
      </w:r>
      <w:r w:rsidR="009C2F9F">
        <w:rPr>
          <w:rFonts w:ascii="Times New Roman" w:eastAsia="Times New Roman" w:hAnsi="Times New Roman" w:cs="Times New Roman"/>
          <w:sz w:val="24"/>
          <w:szCs w:val="24"/>
          <w:lang w:eastAsia="fr-FR"/>
        </w:rPr>
        <w:t xml:space="preserve"> post</w:t>
      </w:r>
      <w:r w:rsidRPr="009C2F9F">
        <w:rPr>
          <w:rFonts w:ascii="Times New Roman" w:eastAsia="Times New Roman" w:hAnsi="Times New Roman" w:cs="Times New Roman"/>
          <w:sz w:val="24"/>
          <w:szCs w:val="24"/>
          <w:lang w:eastAsia="fr-FR"/>
        </w:rPr>
        <w:t xml:space="preserve"> Bac+2 avec 3</w:t>
      </w:r>
      <w:r w:rsidR="0087491A"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années d’expérience professionnelle.</w:t>
      </w:r>
    </w:p>
    <w:p w14:paraId="0C3FBA1A"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03D341A1" w14:textId="77777777" w:rsidR="005B35FF"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A l’issue de la sélection et du processus de recrutement de l’entreprise, le candidat signe un contrat d’apprentissage, c’est-à-dire un contrat de travail, spécifique à la formation. Il devient alors apprenti et salarié d’une entreprise</w:t>
      </w:r>
      <w:r w:rsidR="005B35FF">
        <w:rPr>
          <w:rFonts w:ascii="Times New Roman" w:eastAsia="Times New Roman" w:hAnsi="Times New Roman" w:cs="Times New Roman"/>
          <w:sz w:val="24"/>
          <w:szCs w:val="24"/>
          <w:lang w:eastAsia="fr-FR"/>
        </w:rPr>
        <w:t>.</w:t>
      </w:r>
    </w:p>
    <w:p w14:paraId="5A896A38" w14:textId="77777777" w:rsidR="00F91CD4" w:rsidRPr="009C2F9F" w:rsidRDefault="005B35FF" w:rsidP="005B35FF">
      <w:pPr>
        <w:spacing w:before="120" w:after="0" w:line="240" w:lineRule="auto"/>
        <w:jc w:val="both"/>
        <w:rPr>
          <w:rFonts w:ascii="Times New Roman" w:eastAsia="Times New Roman" w:hAnsi="Times New Roman" w:cs="Times New Roman"/>
          <w:sz w:val="24"/>
          <w:szCs w:val="24"/>
          <w:lang w:eastAsia="fr-FR"/>
        </w:rPr>
      </w:pPr>
      <w:r w:rsidRPr="005B35FF">
        <w:rPr>
          <w:rFonts w:ascii="Times New Roman" w:eastAsia="Times New Roman" w:hAnsi="Times New Roman" w:cs="Times New Roman"/>
          <w:sz w:val="24"/>
          <w:szCs w:val="24"/>
          <w:lang w:eastAsia="fr-FR"/>
        </w:rPr>
        <w:t>L’</w:t>
      </w:r>
      <w:r w:rsidR="008E0B2A" w:rsidRPr="009C2F9F">
        <w:rPr>
          <w:rFonts w:ascii="Times New Roman" w:eastAsia="Times New Roman" w:hAnsi="Times New Roman" w:cs="Times New Roman"/>
          <w:sz w:val="24"/>
          <w:szCs w:val="24"/>
          <w:lang w:eastAsia="fr-FR"/>
        </w:rPr>
        <w:t>entreprise recrute l’apprenti en suivant sa propre procédure d’embauche. Le contact avec l’entreprise peut être initié par le candidat avant même le passage du concours. Forte de son réseau d’entreprises-partenaires, l’école accompagne l’apprenti dans sa recherche.</w:t>
      </w:r>
    </w:p>
    <w:p w14:paraId="64BCD10A"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3AAC5FA6"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1709A248" w14:textId="4835290F" w:rsidR="00F91CD4" w:rsidRPr="009C2F9F" w:rsidRDefault="00BC1FEC" w:rsidP="00F91CD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w:t>
      </w:r>
      <w:r w:rsidR="00DA45FB" w:rsidRPr="009C2F9F">
        <w:rPr>
          <w:rFonts w:ascii="Times New Roman" w:eastAsia="Times New Roman" w:hAnsi="Times New Roman" w:cs="Times New Roman"/>
          <w:b/>
          <w:sz w:val="24"/>
          <w:szCs w:val="24"/>
          <w:lang w:eastAsia="fr-FR"/>
        </w:rPr>
        <w:t xml:space="preserve"> </w:t>
      </w:r>
      <w:proofErr w:type="gramStart"/>
      <w:r w:rsidR="00DA45FB" w:rsidRPr="009C2F9F">
        <w:rPr>
          <w:rFonts w:ascii="Times New Roman" w:eastAsia="Times New Roman" w:hAnsi="Times New Roman" w:cs="Times New Roman"/>
          <w:b/>
          <w:sz w:val="24"/>
          <w:szCs w:val="24"/>
          <w:lang w:eastAsia="fr-FR"/>
        </w:rPr>
        <w:t xml:space="preserve">- </w:t>
      </w:r>
      <w:r w:rsidR="00264F46" w:rsidRPr="00DA45FB">
        <w:rPr>
          <w:rFonts w:ascii="Times New Roman" w:eastAsia="Times New Roman" w:hAnsi="Times New Roman" w:cs="Times New Roman"/>
          <w:b/>
          <w:sz w:val="24"/>
          <w:szCs w:val="24"/>
          <w:u w:val="single"/>
          <w:lang w:eastAsia="fr-FR"/>
        </w:rPr>
        <w:t xml:space="preserve"> </w:t>
      </w:r>
      <w:r w:rsidR="008E0B2A" w:rsidRPr="00DA45FB">
        <w:rPr>
          <w:rFonts w:ascii="Times New Roman" w:eastAsia="Times New Roman" w:hAnsi="Times New Roman" w:cs="Times New Roman"/>
          <w:b/>
          <w:sz w:val="24"/>
          <w:szCs w:val="24"/>
          <w:u w:val="single"/>
          <w:lang w:eastAsia="fr-FR"/>
        </w:rPr>
        <w:t>Inscription</w:t>
      </w:r>
      <w:proofErr w:type="gramEnd"/>
    </w:p>
    <w:p w14:paraId="67A37407" w14:textId="77777777" w:rsidR="0087491A" w:rsidRPr="009C2F9F" w:rsidRDefault="0087491A" w:rsidP="00F91CD4">
      <w:pPr>
        <w:spacing w:after="0" w:line="240" w:lineRule="auto"/>
        <w:jc w:val="both"/>
        <w:rPr>
          <w:rFonts w:ascii="Times New Roman" w:eastAsia="Times New Roman" w:hAnsi="Times New Roman" w:cs="Times New Roman"/>
          <w:sz w:val="24"/>
          <w:szCs w:val="24"/>
          <w:lang w:eastAsia="fr-FR"/>
        </w:rPr>
      </w:pPr>
    </w:p>
    <w:p w14:paraId="63B7BBEF" w14:textId="77777777" w:rsidR="00550A79" w:rsidRDefault="00550A79" w:rsidP="00550A79">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Les modalités d’admission sont les mêmes pour tous les candidats quelle que soit leur nationalité. Les formations sont accessibles aux étudiants internationaux selon les mêmes modalités que pour les étudiants français. Les épreuves d’admission sont identiques. </w:t>
      </w:r>
    </w:p>
    <w:p w14:paraId="2294F6F1" w14:textId="77777777" w:rsidR="00550A79" w:rsidRDefault="00550A79" w:rsidP="00F91CD4">
      <w:pPr>
        <w:spacing w:after="0" w:line="240" w:lineRule="auto"/>
        <w:jc w:val="both"/>
        <w:rPr>
          <w:rFonts w:ascii="Times New Roman" w:eastAsia="Times New Roman" w:hAnsi="Times New Roman" w:cs="Times New Roman"/>
          <w:sz w:val="24"/>
          <w:szCs w:val="24"/>
          <w:lang w:eastAsia="fr-FR"/>
        </w:rPr>
      </w:pPr>
    </w:p>
    <w:p w14:paraId="04A72283" w14:textId="7956093F" w:rsidR="00F91CD4" w:rsidRPr="009C2F9F"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Les candidats </w:t>
      </w:r>
      <w:r w:rsidR="005D305D">
        <w:rPr>
          <w:rFonts w:ascii="Times New Roman" w:eastAsia="Times New Roman" w:hAnsi="Times New Roman" w:cs="Times New Roman"/>
          <w:sz w:val="24"/>
          <w:szCs w:val="24"/>
          <w:lang w:eastAsia="fr-FR"/>
        </w:rPr>
        <w:t xml:space="preserve">de nationalité Française </w:t>
      </w:r>
      <w:r w:rsidRPr="009C2F9F">
        <w:rPr>
          <w:rFonts w:ascii="Times New Roman" w:eastAsia="Times New Roman" w:hAnsi="Times New Roman" w:cs="Times New Roman"/>
          <w:sz w:val="24"/>
          <w:szCs w:val="24"/>
          <w:lang w:eastAsia="fr-FR"/>
        </w:rPr>
        <w:t>doivent être en situation régulière au regard de la loi n° 97-1019 du 28/10/97 portant réforme du service nationa</w:t>
      </w:r>
      <w:r w:rsidR="005D305D">
        <w:rPr>
          <w:rFonts w:ascii="Times New Roman" w:eastAsia="Times New Roman" w:hAnsi="Times New Roman" w:cs="Times New Roman"/>
          <w:sz w:val="24"/>
          <w:szCs w:val="24"/>
          <w:lang w:eastAsia="fr-FR"/>
        </w:rPr>
        <w:t>l,</w:t>
      </w:r>
      <w:r w:rsidRPr="009C2F9F">
        <w:rPr>
          <w:rFonts w:ascii="Times New Roman" w:eastAsia="Times New Roman" w:hAnsi="Times New Roman" w:cs="Times New Roman"/>
          <w:sz w:val="24"/>
          <w:szCs w:val="24"/>
          <w:lang w:eastAsia="fr-FR"/>
        </w:rPr>
        <w:t xml:space="preserve"> et faisant obligation aux jeunes françaises</w:t>
      </w:r>
      <w:r w:rsidR="00F91CD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et français de se faire recenser puis de participer à une journée de défense et citoyenneté –JDC</w:t>
      </w:r>
      <w:r w:rsidR="005D305D">
        <w:rPr>
          <w:rFonts w:ascii="Times New Roman" w:eastAsia="Times New Roman" w:hAnsi="Times New Roman" w:cs="Times New Roman"/>
          <w:sz w:val="24"/>
          <w:szCs w:val="24"/>
          <w:lang w:eastAsia="fr-FR"/>
        </w:rPr>
        <w:t xml:space="preserve"> </w:t>
      </w:r>
      <w:r w:rsidR="005D305D" w:rsidRPr="009C2F9F">
        <w:rPr>
          <w:rFonts w:ascii="Times New Roman" w:eastAsia="Times New Roman" w:hAnsi="Times New Roman" w:cs="Times New Roman"/>
          <w:sz w:val="24"/>
          <w:szCs w:val="24"/>
          <w:lang w:eastAsia="fr-FR"/>
        </w:rPr>
        <w:t>(se renseigner auprès de la mairie de son domicile</w:t>
      </w:r>
      <w:r w:rsidR="00D034D5">
        <w:rPr>
          <w:rFonts w:ascii="Times New Roman" w:eastAsia="Times New Roman" w:hAnsi="Times New Roman" w:cs="Times New Roman"/>
          <w:sz w:val="24"/>
          <w:szCs w:val="24"/>
          <w:lang w:eastAsia="fr-FR"/>
        </w:rPr>
        <w:t xml:space="preserve"> ou sur </w:t>
      </w:r>
      <w:r w:rsidR="00C0596A">
        <w:rPr>
          <w:rFonts w:ascii="Times New Roman" w:eastAsia="Times New Roman" w:hAnsi="Times New Roman" w:cs="Times New Roman"/>
          <w:sz w:val="24"/>
          <w:szCs w:val="24"/>
          <w:lang w:eastAsia="fr-FR"/>
        </w:rPr>
        <w:t>le site</w:t>
      </w:r>
      <w:r w:rsidR="00D034D5" w:rsidRPr="00D034D5">
        <w:rPr>
          <w:rFonts w:ascii="Times New Roman" w:eastAsia="Times New Roman" w:hAnsi="Times New Roman" w:cs="Times New Roman"/>
          <w:sz w:val="24"/>
          <w:szCs w:val="24"/>
          <w:lang w:eastAsia="fr-FR"/>
        </w:rPr>
        <w:t xml:space="preserve">: </w:t>
      </w:r>
      <w:hyperlink r:id="rId9" w:history="1">
        <w:r w:rsidR="00D90DE9" w:rsidRPr="00E56D6E">
          <w:rPr>
            <w:rStyle w:val="Lienhypertexte"/>
            <w:rFonts w:ascii="Times New Roman" w:eastAsia="Times New Roman" w:hAnsi="Times New Roman" w:cs="Times New Roman"/>
            <w:sz w:val="24"/>
            <w:szCs w:val="24"/>
            <w:lang w:eastAsia="fr-FR"/>
          </w:rPr>
          <w:t>http://www.defense.gouv.fr</w:t>
        </w:r>
      </w:hyperlink>
      <w:r w:rsidR="00D90DE9">
        <w:rPr>
          <w:rFonts w:ascii="Times New Roman" w:eastAsia="Times New Roman" w:hAnsi="Times New Roman" w:cs="Times New Roman"/>
          <w:sz w:val="24"/>
          <w:szCs w:val="24"/>
          <w:lang w:eastAsia="fr-FR"/>
        </w:rPr>
        <w:t xml:space="preserve"> </w:t>
      </w:r>
      <w:r w:rsidR="00D034D5" w:rsidRPr="00D034D5">
        <w:rPr>
          <w:rFonts w:ascii="Times New Roman" w:eastAsia="Times New Roman" w:hAnsi="Times New Roman" w:cs="Times New Roman"/>
          <w:sz w:val="24"/>
          <w:szCs w:val="24"/>
          <w:lang w:eastAsia="fr-FR"/>
        </w:rPr>
        <w:t xml:space="preserve">, rubrique </w:t>
      </w:r>
      <w:r w:rsidR="00C0596A">
        <w:rPr>
          <w:rFonts w:ascii="Times New Roman" w:eastAsia="Times New Roman" w:hAnsi="Times New Roman" w:cs="Times New Roman"/>
          <w:sz w:val="24"/>
          <w:szCs w:val="24"/>
          <w:lang w:eastAsia="fr-FR"/>
        </w:rPr>
        <w:t>« </w:t>
      </w:r>
      <w:r w:rsidR="00D034D5" w:rsidRPr="00D034D5">
        <w:rPr>
          <w:rFonts w:ascii="Times New Roman" w:eastAsia="Times New Roman" w:hAnsi="Times New Roman" w:cs="Times New Roman"/>
          <w:sz w:val="24"/>
          <w:szCs w:val="24"/>
          <w:lang w:eastAsia="fr-FR"/>
        </w:rPr>
        <w:t>Vous et la Défense</w:t>
      </w:r>
      <w:r w:rsidR="00C0596A">
        <w:rPr>
          <w:rFonts w:ascii="Times New Roman" w:eastAsia="Times New Roman" w:hAnsi="Times New Roman" w:cs="Times New Roman"/>
          <w:sz w:val="24"/>
          <w:szCs w:val="24"/>
          <w:lang w:eastAsia="fr-FR"/>
        </w:rPr>
        <w:t> »</w:t>
      </w:r>
      <w:r w:rsidR="005D305D" w:rsidRPr="009C2F9F">
        <w:rPr>
          <w:rFonts w:ascii="Times New Roman" w:eastAsia="Times New Roman" w:hAnsi="Times New Roman" w:cs="Times New Roman"/>
          <w:sz w:val="24"/>
          <w:szCs w:val="24"/>
          <w:lang w:eastAsia="fr-FR"/>
        </w:rPr>
        <w:t>)</w:t>
      </w:r>
      <w:r w:rsidRPr="009C2F9F">
        <w:rPr>
          <w:rFonts w:ascii="Times New Roman" w:eastAsia="Times New Roman" w:hAnsi="Times New Roman" w:cs="Times New Roman"/>
          <w:sz w:val="24"/>
          <w:szCs w:val="24"/>
          <w:lang w:eastAsia="fr-FR"/>
        </w:rPr>
        <w:t xml:space="preserve">. </w:t>
      </w:r>
    </w:p>
    <w:p w14:paraId="1AE3B9A2" w14:textId="77777777" w:rsidR="00F91CD4" w:rsidRPr="009C2F9F" w:rsidRDefault="00F91CD4" w:rsidP="00F91CD4">
      <w:pPr>
        <w:spacing w:after="0" w:line="240" w:lineRule="auto"/>
        <w:jc w:val="both"/>
        <w:rPr>
          <w:rFonts w:ascii="Times New Roman" w:eastAsia="Times New Roman" w:hAnsi="Times New Roman" w:cs="Times New Roman"/>
          <w:sz w:val="24"/>
          <w:szCs w:val="24"/>
          <w:lang w:eastAsia="fr-FR"/>
        </w:rPr>
      </w:pPr>
    </w:p>
    <w:p w14:paraId="10BBED49" w14:textId="47DECD1A" w:rsidR="001F6A89" w:rsidRDefault="00550A79" w:rsidP="00F91C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550A79">
        <w:rPr>
          <w:rFonts w:ascii="Times New Roman" w:eastAsia="Times New Roman" w:hAnsi="Times New Roman" w:cs="Times New Roman"/>
          <w:sz w:val="24"/>
          <w:szCs w:val="24"/>
          <w:lang w:eastAsia="fr-FR"/>
        </w:rPr>
        <w:t>es candidats étrangers</w:t>
      </w:r>
      <w:r w:rsidR="005D305D">
        <w:rPr>
          <w:rFonts w:ascii="Times New Roman" w:eastAsia="Times New Roman" w:hAnsi="Times New Roman" w:cs="Times New Roman"/>
          <w:sz w:val="24"/>
          <w:szCs w:val="24"/>
          <w:lang w:eastAsia="fr-FR"/>
        </w:rPr>
        <w:t xml:space="preserve"> </w:t>
      </w:r>
      <w:r w:rsidR="005D305D" w:rsidRPr="005D305D">
        <w:rPr>
          <w:rFonts w:ascii="Times New Roman" w:eastAsia="Times New Roman" w:hAnsi="Times New Roman" w:cs="Times New Roman"/>
          <w:sz w:val="24"/>
          <w:szCs w:val="24"/>
          <w:lang w:eastAsia="fr-FR"/>
        </w:rPr>
        <w:t>ressortissants d’un pays hors Union Européenne</w:t>
      </w:r>
      <w:r w:rsidR="005D305D">
        <w:rPr>
          <w:rFonts w:ascii="Times New Roman" w:eastAsia="Times New Roman" w:hAnsi="Times New Roman" w:cs="Times New Roman"/>
          <w:sz w:val="24"/>
          <w:szCs w:val="24"/>
          <w:lang w:eastAsia="fr-FR"/>
        </w:rPr>
        <w:t>,</w:t>
      </w:r>
      <w:r w:rsidRPr="00550A79">
        <w:rPr>
          <w:rFonts w:ascii="Times New Roman" w:eastAsia="Times New Roman" w:hAnsi="Times New Roman" w:cs="Times New Roman"/>
          <w:sz w:val="24"/>
          <w:szCs w:val="24"/>
          <w:lang w:eastAsia="fr-FR"/>
        </w:rPr>
        <w:t xml:space="preserve"> peuvent suivre une formation en contrat d’apprentissage</w:t>
      </w:r>
      <w:r w:rsidR="005D305D">
        <w:rPr>
          <w:rFonts w:ascii="Times New Roman" w:eastAsia="Times New Roman" w:hAnsi="Times New Roman" w:cs="Times New Roman"/>
          <w:sz w:val="24"/>
          <w:szCs w:val="24"/>
          <w:lang w:eastAsia="fr-FR"/>
        </w:rPr>
        <w:t xml:space="preserve"> et doivent être en situation régulière au regard de la </w:t>
      </w:r>
      <w:r w:rsidR="005D305D" w:rsidRPr="005D305D">
        <w:rPr>
          <w:rFonts w:ascii="Times New Roman" w:eastAsia="Times New Roman" w:hAnsi="Times New Roman" w:cs="Times New Roman"/>
          <w:sz w:val="24"/>
          <w:szCs w:val="24"/>
          <w:lang w:eastAsia="fr-FR"/>
        </w:rPr>
        <w:t>loi française</w:t>
      </w:r>
      <w:r w:rsidR="005D305D">
        <w:rPr>
          <w:rFonts w:ascii="Times New Roman" w:eastAsia="Times New Roman" w:hAnsi="Times New Roman" w:cs="Times New Roman"/>
          <w:sz w:val="24"/>
          <w:szCs w:val="24"/>
          <w:lang w:eastAsia="fr-FR"/>
        </w:rPr>
        <w:t> </w:t>
      </w:r>
      <w:hyperlink r:id="rId10" w:history="1">
        <w:r w:rsidR="00D034D5">
          <w:rPr>
            <w:rStyle w:val="Lienhypertexte"/>
            <w:rFonts w:ascii="Times New Roman" w:eastAsia="Times New Roman" w:hAnsi="Times New Roman" w:cs="Times New Roman"/>
            <w:sz w:val="24"/>
            <w:szCs w:val="24"/>
            <w:lang w:eastAsia="fr-FR"/>
          </w:rPr>
          <w:t>Décret n° 2021-360 relatif à l’emploi d’un salarié étranger</w:t>
        </w:r>
      </w:hyperlink>
      <w:r w:rsidR="00D034D5">
        <w:rPr>
          <w:rFonts w:ascii="Times New Roman" w:eastAsia="Times New Roman" w:hAnsi="Times New Roman" w:cs="Times New Roman"/>
          <w:sz w:val="24"/>
          <w:szCs w:val="24"/>
          <w:lang w:eastAsia="fr-FR"/>
        </w:rPr>
        <w:t xml:space="preserve"> </w:t>
      </w:r>
      <w:r w:rsidR="005D305D">
        <w:rPr>
          <w:rFonts w:ascii="Times New Roman" w:eastAsia="Times New Roman" w:hAnsi="Times New Roman" w:cs="Times New Roman"/>
          <w:sz w:val="24"/>
          <w:szCs w:val="24"/>
          <w:lang w:eastAsia="fr-FR"/>
        </w:rPr>
        <w:t>: Ils doivent ainsi être en possession d’un titre de séjour</w:t>
      </w:r>
      <w:r w:rsidR="001F6A89">
        <w:rPr>
          <w:rFonts w:ascii="Times New Roman" w:eastAsia="Times New Roman" w:hAnsi="Times New Roman" w:cs="Times New Roman"/>
          <w:sz w:val="24"/>
          <w:szCs w:val="24"/>
          <w:lang w:eastAsia="fr-FR"/>
        </w:rPr>
        <w:t xml:space="preserve"> encours de validité et </w:t>
      </w:r>
      <w:r w:rsidR="005D305D">
        <w:rPr>
          <w:rFonts w:ascii="Times New Roman" w:eastAsia="Times New Roman" w:hAnsi="Times New Roman" w:cs="Times New Roman"/>
          <w:sz w:val="24"/>
          <w:szCs w:val="24"/>
          <w:lang w:eastAsia="fr-FR"/>
        </w:rPr>
        <w:t>portant la mention adéquate</w:t>
      </w:r>
      <w:r w:rsidR="001F6A89">
        <w:rPr>
          <w:rFonts w:ascii="Times New Roman" w:eastAsia="Times New Roman" w:hAnsi="Times New Roman" w:cs="Times New Roman"/>
          <w:sz w:val="24"/>
          <w:szCs w:val="24"/>
          <w:lang w:eastAsia="fr-FR"/>
        </w:rPr>
        <w:t>. La signature d’un contrat d’apprentissage est conditionné</w:t>
      </w:r>
      <w:r w:rsidR="00D90DE9">
        <w:rPr>
          <w:rFonts w:ascii="Times New Roman" w:eastAsia="Times New Roman" w:hAnsi="Times New Roman" w:cs="Times New Roman"/>
          <w:sz w:val="24"/>
          <w:szCs w:val="24"/>
          <w:lang w:eastAsia="fr-FR"/>
        </w:rPr>
        <w:t>e</w:t>
      </w:r>
      <w:r w:rsidR="001F6A89">
        <w:rPr>
          <w:rFonts w:ascii="Times New Roman" w:eastAsia="Times New Roman" w:hAnsi="Times New Roman" w:cs="Times New Roman"/>
          <w:sz w:val="24"/>
          <w:szCs w:val="24"/>
          <w:lang w:eastAsia="fr-FR"/>
        </w:rPr>
        <w:t xml:space="preserve"> par l’obtention d’une </w:t>
      </w:r>
      <w:r w:rsidR="001F6A89" w:rsidRPr="001F6A89">
        <w:rPr>
          <w:rFonts w:ascii="Times New Roman" w:eastAsia="Times New Roman" w:hAnsi="Times New Roman" w:cs="Times New Roman"/>
          <w:sz w:val="24"/>
          <w:szCs w:val="24"/>
          <w:lang w:eastAsia="fr-FR"/>
        </w:rPr>
        <w:t xml:space="preserve">Autorisation Provisoire de Travail (APT) auprès des services </w:t>
      </w:r>
      <w:r w:rsidR="001F6A89">
        <w:rPr>
          <w:rFonts w:ascii="Times New Roman" w:eastAsia="Times New Roman" w:hAnsi="Times New Roman" w:cs="Times New Roman"/>
          <w:sz w:val="24"/>
          <w:szCs w:val="24"/>
          <w:lang w:eastAsia="fr-FR"/>
        </w:rPr>
        <w:t xml:space="preserve">de la </w:t>
      </w:r>
      <w:r w:rsidR="001F6A89" w:rsidRPr="001F6A89">
        <w:rPr>
          <w:rFonts w:ascii="Times New Roman" w:eastAsia="Times New Roman" w:hAnsi="Times New Roman" w:cs="Times New Roman"/>
          <w:sz w:val="24"/>
          <w:szCs w:val="24"/>
          <w:lang w:eastAsia="fr-FR"/>
        </w:rPr>
        <w:t>Directions régionales de l’économie, de l’emploi, du travail et des solidarités</w:t>
      </w:r>
      <w:r w:rsidR="001F6A89">
        <w:rPr>
          <w:rFonts w:ascii="Times New Roman" w:eastAsia="Times New Roman" w:hAnsi="Times New Roman" w:cs="Times New Roman"/>
          <w:sz w:val="24"/>
          <w:szCs w:val="24"/>
          <w:lang w:eastAsia="fr-FR"/>
        </w:rPr>
        <w:t xml:space="preserve"> </w:t>
      </w:r>
      <w:r w:rsidR="001F6A89" w:rsidRPr="009C2F9F">
        <w:rPr>
          <w:rFonts w:ascii="Times New Roman" w:eastAsia="Times New Roman" w:hAnsi="Times New Roman" w:cs="Times New Roman"/>
          <w:sz w:val="24"/>
          <w:szCs w:val="24"/>
          <w:lang w:eastAsia="fr-FR"/>
        </w:rPr>
        <w:t>–</w:t>
      </w:r>
      <w:r w:rsidR="001F6A89" w:rsidRPr="001F6A89">
        <w:rPr>
          <w:rFonts w:ascii="Times New Roman" w:eastAsia="Times New Roman" w:hAnsi="Times New Roman" w:cs="Times New Roman"/>
          <w:sz w:val="24"/>
          <w:szCs w:val="24"/>
          <w:lang w:eastAsia="fr-FR"/>
        </w:rPr>
        <w:t>DREETS</w:t>
      </w:r>
      <w:r w:rsidR="001F6A89">
        <w:rPr>
          <w:rFonts w:ascii="Times New Roman" w:eastAsia="Times New Roman" w:hAnsi="Times New Roman" w:cs="Times New Roman"/>
          <w:sz w:val="24"/>
          <w:szCs w:val="24"/>
          <w:lang w:eastAsia="fr-FR"/>
        </w:rPr>
        <w:t>.</w:t>
      </w:r>
    </w:p>
    <w:p w14:paraId="12E202B3" w14:textId="77777777" w:rsidR="003D4068" w:rsidRPr="009C2F9F" w:rsidRDefault="003D4068" w:rsidP="00F91CD4">
      <w:pPr>
        <w:spacing w:after="0" w:line="240" w:lineRule="auto"/>
        <w:jc w:val="both"/>
        <w:rPr>
          <w:rFonts w:ascii="Times New Roman" w:eastAsia="Times New Roman" w:hAnsi="Times New Roman" w:cs="Times New Roman"/>
          <w:sz w:val="24"/>
          <w:szCs w:val="24"/>
          <w:lang w:eastAsia="fr-FR"/>
        </w:rPr>
      </w:pPr>
    </w:p>
    <w:p w14:paraId="25965D8E" w14:textId="038E5B42" w:rsidR="00D11894" w:rsidRPr="009C2F9F"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Les candidats doivent impérativement compléter le dossier de candidature, accessible sur le </w:t>
      </w:r>
      <w:proofErr w:type="gramStart"/>
      <w:r w:rsidRPr="009C2F9F">
        <w:rPr>
          <w:rFonts w:ascii="Times New Roman" w:eastAsia="Times New Roman" w:hAnsi="Times New Roman" w:cs="Times New Roman"/>
          <w:sz w:val="24"/>
          <w:szCs w:val="24"/>
          <w:lang w:eastAsia="fr-FR"/>
        </w:rPr>
        <w:t>site:</w:t>
      </w:r>
      <w:proofErr w:type="gramEnd"/>
      <w:r w:rsidR="00D11894" w:rsidRPr="009C2F9F">
        <w:rPr>
          <w:rFonts w:ascii="Times New Roman" w:eastAsia="Times New Roman" w:hAnsi="Times New Roman" w:cs="Times New Roman"/>
          <w:sz w:val="24"/>
          <w:szCs w:val="24"/>
          <w:lang w:eastAsia="fr-FR"/>
        </w:rPr>
        <w:t xml:space="preserve"> </w:t>
      </w:r>
      <w:hyperlink r:id="rId11" w:history="1">
        <w:r w:rsidR="00A42746" w:rsidRPr="009C2F9F">
          <w:rPr>
            <w:rStyle w:val="Lienhypertexte"/>
            <w:rFonts w:ascii="Times New Roman" w:eastAsia="Times New Roman" w:hAnsi="Times New Roman" w:cs="Times New Roman"/>
            <w:sz w:val="24"/>
            <w:szCs w:val="24"/>
            <w:lang w:eastAsia="fr-FR"/>
          </w:rPr>
          <w:t>http://dossier-apprentissage.imt.fr</w:t>
        </w:r>
      </w:hyperlink>
      <w:r w:rsidR="00A42746" w:rsidRPr="009C2F9F">
        <w:rPr>
          <w:rFonts w:ascii="Times New Roman" w:eastAsia="Times New Roman" w:hAnsi="Times New Roman" w:cs="Times New Roman"/>
          <w:color w:val="0000FF"/>
          <w:sz w:val="24"/>
          <w:szCs w:val="24"/>
          <w:lang w:eastAsia="fr-FR"/>
        </w:rPr>
        <w:t xml:space="preserve"> </w:t>
      </w:r>
      <w:r w:rsidRPr="009C2F9F">
        <w:rPr>
          <w:rFonts w:ascii="Times New Roman" w:eastAsia="Times New Roman" w:hAnsi="Times New Roman" w:cs="Times New Roman"/>
          <w:sz w:val="24"/>
          <w:szCs w:val="24"/>
          <w:lang w:eastAsia="fr-FR"/>
        </w:rPr>
        <w:t>et nous le faire parvenir, complet, avant la date indiquée.</w:t>
      </w:r>
    </w:p>
    <w:p w14:paraId="148FC6B0"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6AC606F5" w14:textId="77777777" w:rsidR="008E245B" w:rsidRPr="009C2F9F" w:rsidRDefault="00AB20BC" w:rsidP="00F91C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w:t>
      </w:r>
      <w:r w:rsidRPr="00AB20BC">
        <w:rPr>
          <w:rFonts w:ascii="Times New Roman" w:eastAsia="Times New Roman" w:hAnsi="Times New Roman" w:cs="Times New Roman"/>
          <w:sz w:val="24"/>
          <w:szCs w:val="24"/>
          <w:lang w:eastAsia="fr-FR"/>
        </w:rPr>
        <w:t xml:space="preserve">a transmission </w:t>
      </w:r>
      <w:r w:rsidR="00105DF8">
        <w:rPr>
          <w:rFonts w:ascii="Times New Roman" w:eastAsia="Times New Roman" w:hAnsi="Times New Roman" w:cs="Times New Roman"/>
          <w:sz w:val="24"/>
          <w:szCs w:val="24"/>
          <w:lang w:eastAsia="fr-FR"/>
        </w:rPr>
        <w:t xml:space="preserve">du </w:t>
      </w:r>
      <w:r w:rsidRPr="00AB20BC">
        <w:rPr>
          <w:rFonts w:ascii="Times New Roman" w:eastAsia="Times New Roman" w:hAnsi="Times New Roman" w:cs="Times New Roman"/>
          <w:sz w:val="24"/>
          <w:szCs w:val="24"/>
          <w:lang w:eastAsia="fr-FR"/>
        </w:rPr>
        <w:t xml:space="preserve">dossier comporte la phase de paiement des frais de dossier qui sont calculés en fonction du nombre de formations pour lesquelles </w:t>
      </w:r>
      <w:r w:rsidR="00105DF8">
        <w:rPr>
          <w:rFonts w:ascii="Times New Roman" w:eastAsia="Times New Roman" w:hAnsi="Times New Roman" w:cs="Times New Roman"/>
          <w:sz w:val="24"/>
          <w:szCs w:val="24"/>
          <w:lang w:eastAsia="fr-FR"/>
        </w:rPr>
        <w:t>les candidats postulen</w:t>
      </w:r>
      <w:r w:rsidR="00D12359">
        <w:rPr>
          <w:rFonts w:ascii="Times New Roman" w:eastAsia="Times New Roman" w:hAnsi="Times New Roman" w:cs="Times New Roman"/>
          <w:sz w:val="24"/>
          <w:szCs w:val="24"/>
          <w:lang w:eastAsia="fr-FR"/>
        </w:rPr>
        <w:t>t</w:t>
      </w:r>
      <w:r w:rsidRPr="00AB20BC">
        <w:rPr>
          <w:rFonts w:ascii="Times New Roman" w:eastAsia="Times New Roman" w:hAnsi="Times New Roman" w:cs="Times New Roman"/>
          <w:sz w:val="24"/>
          <w:szCs w:val="24"/>
          <w:lang w:eastAsia="fr-FR"/>
        </w:rPr>
        <w:t>. Les frais de dossier couvrent le traitement d</w:t>
      </w:r>
      <w:r w:rsidR="00D12359">
        <w:rPr>
          <w:rFonts w:ascii="Times New Roman" w:eastAsia="Times New Roman" w:hAnsi="Times New Roman" w:cs="Times New Roman"/>
          <w:sz w:val="24"/>
          <w:szCs w:val="24"/>
          <w:lang w:eastAsia="fr-FR"/>
        </w:rPr>
        <w:t xml:space="preserve">u </w:t>
      </w:r>
      <w:r w:rsidRPr="00AB20BC">
        <w:rPr>
          <w:rFonts w:ascii="Times New Roman" w:eastAsia="Times New Roman" w:hAnsi="Times New Roman" w:cs="Times New Roman"/>
          <w:sz w:val="24"/>
          <w:szCs w:val="24"/>
          <w:lang w:eastAsia="fr-FR"/>
        </w:rPr>
        <w:t>dossier</w:t>
      </w:r>
      <w:r w:rsidR="00D12359">
        <w:rPr>
          <w:rFonts w:ascii="Times New Roman" w:eastAsia="Times New Roman" w:hAnsi="Times New Roman" w:cs="Times New Roman"/>
          <w:sz w:val="24"/>
          <w:szCs w:val="24"/>
          <w:lang w:eastAsia="fr-FR"/>
        </w:rPr>
        <w:t xml:space="preserve"> de candidature, qui nous </w:t>
      </w:r>
      <w:r w:rsidRPr="00AB20BC">
        <w:rPr>
          <w:rFonts w:ascii="Times New Roman" w:eastAsia="Times New Roman" w:hAnsi="Times New Roman" w:cs="Times New Roman"/>
          <w:sz w:val="24"/>
          <w:szCs w:val="24"/>
          <w:lang w:eastAsia="fr-FR"/>
        </w:rPr>
        <w:t>sera alors transmis automatiquement.</w:t>
      </w:r>
    </w:p>
    <w:p w14:paraId="4A05C79C" w14:textId="77777777" w:rsidR="00AB20BC" w:rsidRDefault="00AB20BC" w:rsidP="00AB20BC">
      <w:pPr>
        <w:spacing w:after="0" w:line="240" w:lineRule="auto"/>
        <w:jc w:val="both"/>
        <w:rPr>
          <w:rFonts w:ascii="Times New Roman" w:eastAsia="Times New Roman" w:hAnsi="Times New Roman" w:cs="Times New Roman"/>
          <w:sz w:val="24"/>
          <w:szCs w:val="24"/>
          <w:lang w:eastAsia="fr-FR"/>
        </w:rPr>
      </w:pPr>
    </w:p>
    <w:p w14:paraId="5AC78702" w14:textId="77777777" w:rsidR="00AB20BC" w:rsidRDefault="00AB20BC" w:rsidP="00AB20BC">
      <w:pPr>
        <w:spacing w:after="0" w:line="240" w:lineRule="auto"/>
        <w:jc w:val="both"/>
        <w:rPr>
          <w:rFonts w:ascii="Times New Roman" w:eastAsia="Times New Roman" w:hAnsi="Times New Roman" w:cs="Times New Roman"/>
          <w:sz w:val="24"/>
          <w:szCs w:val="24"/>
          <w:lang w:eastAsia="fr-FR"/>
        </w:rPr>
      </w:pPr>
      <w:r w:rsidRPr="00AB20BC">
        <w:rPr>
          <w:rFonts w:ascii="Times New Roman" w:eastAsia="Times New Roman" w:hAnsi="Times New Roman" w:cs="Times New Roman"/>
          <w:sz w:val="24"/>
          <w:szCs w:val="24"/>
          <w:lang w:eastAsia="fr-FR"/>
        </w:rPr>
        <w:t>Les frais de dossier s’élèvent à 77 € pour la 1ère formation demandée et 22 € par formation supplémentaire (respectivement 22 € et 11 € pour les candidats boursiers).</w:t>
      </w:r>
    </w:p>
    <w:p w14:paraId="339341AD" w14:textId="77777777" w:rsidR="00AB20BC" w:rsidRDefault="00AB20BC" w:rsidP="00F91CD4">
      <w:pPr>
        <w:spacing w:after="0" w:line="240" w:lineRule="auto"/>
        <w:jc w:val="both"/>
        <w:rPr>
          <w:rFonts w:ascii="Times New Roman" w:eastAsia="Times New Roman" w:hAnsi="Times New Roman" w:cs="Times New Roman"/>
          <w:sz w:val="24"/>
          <w:szCs w:val="24"/>
          <w:lang w:eastAsia="fr-FR"/>
        </w:rPr>
      </w:pPr>
    </w:p>
    <w:p w14:paraId="61F1D29A" w14:textId="77777777" w:rsidR="009F50FF"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Aucun remboursement de tout ou partie de ces frais de dossier</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 xml:space="preserve">ne peut être demandé. </w:t>
      </w:r>
    </w:p>
    <w:p w14:paraId="6ACC3A7D" w14:textId="77777777" w:rsidR="009F50FF" w:rsidRDefault="009F50FF" w:rsidP="00F91CD4">
      <w:pPr>
        <w:spacing w:after="0" w:line="240" w:lineRule="auto"/>
        <w:jc w:val="both"/>
        <w:rPr>
          <w:rFonts w:ascii="Times New Roman" w:eastAsia="Times New Roman" w:hAnsi="Times New Roman" w:cs="Times New Roman"/>
          <w:sz w:val="24"/>
          <w:szCs w:val="24"/>
          <w:lang w:eastAsia="fr-FR"/>
        </w:rPr>
      </w:pPr>
    </w:p>
    <w:p w14:paraId="334B5D8B" w14:textId="152941C1" w:rsidR="00D11894"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Tout candidat qui ne se présente pas à la totalité des épreuves perd définitivement le bénéfice de son admissibilité. </w:t>
      </w:r>
    </w:p>
    <w:p w14:paraId="6D507336" w14:textId="77777777" w:rsidR="00AB20BC" w:rsidRDefault="00AB20BC" w:rsidP="00F91CD4">
      <w:pPr>
        <w:spacing w:after="0" w:line="240" w:lineRule="auto"/>
        <w:jc w:val="both"/>
        <w:rPr>
          <w:rFonts w:ascii="Times New Roman" w:eastAsia="Times New Roman" w:hAnsi="Times New Roman" w:cs="Times New Roman"/>
          <w:sz w:val="24"/>
          <w:szCs w:val="24"/>
          <w:lang w:eastAsia="fr-FR"/>
        </w:rPr>
      </w:pPr>
    </w:p>
    <w:p w14:paraId="4260D707" w14:textId="77777777" w:rsidR="00683DE7" w:rsidRPr="009C2F9F" w:rsidRDefault="00683DE7" w:rsidP="00F91CD4">
      <w:pPr>
        <w:spacing w:after="0" w:line="240" w:lineRule="auto"/>
        <w:jc w:val="both"/>
        <w:rPr>
          <w:rFonts w:ascii="Times New Roman" w:eastAsia="Times New Roman" w:hAnsi="Times New Roman" w:cs="Times New Roman"/>
          <w:sz w:val="24"/>
          <w:szCs w:val="24"/>
          <w:lang w:eastAsia="fr-FR"/>
        </w:rPr>
      </w:pPr>
      <w:r w:rsidRPr="00683DE7">
        <w:rPr>
          <w:rFonts w:ascii="Times New Roman" w:eastAsia="Times New Roman" w:hAnsi="Times New Roman" w:cs="Times New Roman"/>
          <w:sz w:val="24"/>
          <w:szCs w:val="24"/>
          <w:lang w:eastAsia="fr-FR"/>
        </w:rPr>
        <w:t xml:space="preserve">Les résultats du jury final d’admissibilité sont transmis au plus tard </w:t>
      </w:r>
      <w:r>
        <w:rPr>
          <w:rFonts w:ascii="Times New Roman" w:eastAsia="Times New Roman" w:hAnsi="Times New Roman" w:cs="Times New Roman"/>
          <w:sz w:val="24"/>
          <w:szCs w:val="24"/>
          <w:lang w:eastAsia="fr-FR"/>
        </w:rPr>
        <w:t>le</w:t>
      </w:r>
      <w:r w:rsidRPr="00683DE7">
        <w:rPr>
          <w:rFonts w:ascii="Times New Roman" w:eastAsia="Times New Roman" w:hAnsi="Times New Roman" w:cs="Times New Roman"/>
          <w:sz w:val="24"/>
          <w:szCs w:val="24"/>
          <w:lang w:eastAsia="fr-FR"/>
        </w:rPr>
        <w:t xml:space="preserve"> 19 avril 2022</w:t>
      </w:r>
      <w:r>
        <w:rPr>
          <w:rFonts w:ascii="Times New Roman" w:eastAsia="Times New Roman" w:hAnsi="Times New Roman" w:cs="Times New Roman"/>
          <w:sz w:val="24"/>
          <w:szCs w:val="24"/>
          <w:lang w:eastAsia="fr-FR"/>
        </w:rPr>
        <w:t>.</w:t>
      </w:r>
    </w:p>
    <w:p w14:paraId="1825FD7D"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047A6501" w14:textId="3748F7AA" w:rsidR="00D11894" w:rsidRDefault="00BC1FEC" w:rsidP="00F91CD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3</w:t>
      </w:r>
      <w:r w:rsidR="00DA45FB" w:rsidRPr="009C2F9F">
        <w:rPr>
          <w:rFonts w:ascii="Times New Roman" w:eastAsia="Times New Roman" w:hAnsi="Times New Roman" w:cs="Times New Roman"/>
          <w:b/>
          <w:sz w:val="24"/>
          <w:szCs w:val="24"/>
          <w:lang w:eastAsia="fr-FR"/>
        </w:rPr>
        <w:t xml:space="preserve"> - </w:t>
      </w:r>
      <w:r w:rsidR="008E0B2A" w:rsidRPr="00DA45FB">
        <w:rPr>
          <w:rFonts w:ascii="Times New Roman" w:eastAsia="Times New Roman" w:hAnsi="Times New Roman" w:cs="Times New Roman"/>
          <w:b/>
          <w:sz w:val="24"/>
          <w:szCs w:val="24"/>
          <w:u w:val="single"/>
          <w:lang w:eastAsia="fr-FR"/>
        </w:rPr>
        <w:t>Modalités</w:t>
      </w:r>
      <w:r w:rsidR="006351ED" w:rsidRPr="00DA45FB">
        <w:rPr>
          <w:rFonts w:ascii="Times New Roman" w:eastAsia="Times New Roman" w:hAnsi="Times New Roman" w:cs="Times New Roman"/>
          <w:b/>
          <w:sz w:val="24"/>
          <w:szCs w:val="24"/>
          <w:u w:val="single"/>
          <w:lang w:eastAsia="fr-FR"/>
        </w:rPr>
        <w:t xml:space="preserve"> des épreuves</w:t>
      </w:r>
    </w:p>
    <w:p w14:paraId="66817A81" w14:textId="77777777" w:rsidR="006351ED" w:rsidRDefault="006351ED" w:rsidP="00F91CD4">
      <w:pPr>
        <w:spacing w:after="0" w:line="240" w:lineRule="auto"/>
        <w:jc w:val="both"/>
        <w:rPr>
          <w:rFonts w:ascii="Times New Roman" w:eastAsia="Times New Roman" w:hAnsi="Times New Roman" w:cs="Times New Roman"/>
          <w:sz w:val="24"/>
          <w:szCs w:val="24"/>
          <w:lang w:eastAsia="fr-FR"/>
        </w:rPr>
      </w:pPr>
    </w:p>
    <w:p w14:paraId="104587F9" w14:textId="37E176F0" w:rsidR="006351ED" w:rsidRPr="006351ED" w:rsidRDefault="00BC1FEC" w:rsidP="00F91CD4">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3</w:t>
      </w:r>
      <w:r w:rsidR="003E170D">
        <w:rPr>
          <w:rFonts w:ascii="Times New Roman" w:eastAsia="Times New Roman" w:hAnsi="Times New Roman" w:cs="Times New Roman"/>
          <w:b/>
          <w:sz w:val="24"/>
          <w:szCs w:val="24"/>
          <w:u w:val="single"/>
          <w:lang w:eastAsia="fr-FR"/>
        </w:rPr>
        <w:t xml:space="preserve">.1 </w:t>
      </w:r>
      <w:r w:rsidR="000E215B" w:rsidRPr="006351ED">
        <w:rPr>
          <w:rFonts w:ascii="Times New Roman" w:eastAsia="Times New Roman" w:hAnsi="Times New Roman" w:cs="Times New Roman"/>
          <w:b/>
          <w:sz w:val="24"/>
          <w:szCs w:val="24"/>
          <w:u w:val="single"/>
          <w:lang w:eastAsia="fr-FR"/>
        </w:rPr>
        <w:t>Modalités des sessions d’admission</w:t>
      </w:r>
    </w:p>
    <w:p w14:paraId="567E1E84" w14:textId="77777777" w:rsidR="00D11894" w:rsidRPr="009C2F9F" w:rsidRDefault="008E0B2A" w:rsidP="006351ED">
      <w:pPr>
        <w:spacing w:before="120"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Les épreuves écrites et</w:t>
      </w:r>
      <w:r w:rsidR="00D11894" w:rsidRPr="009C2F9F">
        <w:rPr>
          <w:rFonts w:ascii="Times New Roman" w:eastAsia="Times New Roman" w:hAnsi="Times New Roman" w:cs="Times New Roman"/>
          <w:sz w:val="24"/>
          <w:szCs w:val="24"/>
          <w:lang w:eastAsia="fr-FR"/>
        </w:rPr>
        <w:t xml:space="preserve"> </w:t>
      </w:r>
      <w:bookmarkStart w:id="0" w:name="_Hlk87274292"/>
      <w:r w:rsidRPr="009C2F9F">
        <w:rPr>
          <w:rFonts w:ascii="Times New Roman" w:eastAsia="Times New Roman" w:hAnsi="Times New Roman" w:cs="Times New Roman"/>
          <w:sz w:val="24"/>
          <w:szCs w:val="24"/>
          <w:lang w:eastAsia="fr-FR"/>
        </w:rPr>
        <w:t xml:space="preserve">l’entretien individuel </w:t>
      </w:r>
      <w:bookmarkEnd w:id="0"/>
      <w:r w:rsidRPr="009C2F9F">
        <w:rPr>
          <w:rFonts w:ascii="Times New Roman" w:eastAsia="Times New Roman" w:hAnsi="Times New Roman" w:cs="Times New Roman"/>
          <w:sz w:val="24"/>
          <w:szCs w:val="24"/>
          <w:lang w:eastAsia="fr-FR"/>
        </w:rPr>
        <w:t>sont notés</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entre zéro et vingt. Le nombre de points obtenus à une épreuve est le produit de la note attribuée à cette épreuve par le coefficient correspondant. Le nombre total de points aux épreuves écrites s'obtient en additionnant le nombre de points obtenus à chacune des épreuves.</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Une note égale à zéro à une épreuve écrite est éliminatoire.</w:t>
      </w:r>
    </w:p>
    <w:p w14:paraId="3F659D99"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385BC2C9" w14:textId="77777777" w:rsidR="00D11894"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Le Jury des épreuves d’admission</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fixe le seuil d'admissibilité, c'est-à-dire le nombre total de points minimum qu'un candidat doit obtenir pour être admissible</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puis elle arrête la liste des candidats admis.</w:t>
      </w:r>
    </w:p>
    <w:p w14:paraId="334C6872" w14:textId="77777777" w:rsidR="000E215B" w:rsidRDefault="000E215B" w:rsidP="00F91CD4">
      <w:pPr>
        <w:spacing w:after="0" w:line="240" w:lineRule="auto"/>
        <w:jc w:val="both"/>
        <w:rPr>
          <w:rFonts w:ascii="Times New Roman" w:eastAsia="Times New Roman" w:hAnsi="Times New Roman" w:cs="Times New Roman"/>
          <w:sz w:val="24"/>
          <w:szCs w:val="24"/>
          <w:lang w:eastAsia="fr-FR"/>
        </w:rPr>
      </w:pPr>
    </w:p>
    <w:p w14:paraId="154FA593" w14:textId="77777777" w:rsidR="000E215B" w:rsidRDefault="000E215B" w:rsidP="00F91CD4">
      <w:pPr>
        <w:spacing w:after="0" w:line="240" w:lineRule="auto"/>
        <w:jc w:val="both"/>
        <w:rPr>
          <w:rFonts w:ascii="Times New Roman" w:eastAsia="Times New Roman" w:hAnsi="Times New Roman" w:cs="Times New Roman"/>
          <w:sz w:val="24"/>
          <w:szCs w:val="24"/>
          <w:lang w:eastAsia="fr-FR"/>
        </w:rPr>
      </w:pPr>
      <w:r w:rsidRPr="000E215B">
        <w:rPr>
          <w:rFonts w:ascii="Times New Roman" w:eastAsia="Times New Roman" w:hAnsi="Times New Roman" w:cs="Times New Roman"/>
          <w:sz w:val="24"/>
          <w:szCs w:val="24"/>
          <w:lang w:eastAsia="fr-FR"/>
        </w:rPr>
        <w:t xml:space="preserve">Les épreuves se déroulent entre mars et avril, dans les </w:t>
      </w:r>
      <w:r>
        <w:rPr>
          <w:rFonts w:ascii="Times New Roman" w:eastAsia="Times New Roman" w:hAnsi="Times New Roman" w:cs="Times New Roman"/>
          <w:sz w:val="24"/>
          <w:szCs w:val="24"/>
          <w:lang w:eastAsia="fr-FR"/>
        </w:rPr>
        <w:t>Campus</w:t>
      </w:r>
      <w:r w:rsidRPr="000E215B">
        <w:rPr>
          <w:rFonts w:ascii="Times New Roman" w:eastAsia="Times New Roman" w:hAnsi="Times New Roman" w:cs="Times New Roman"/>
          <w:sz w:val="24"/>
          <w:szCs w:val="24"/>
          <w:lang w:eastAsia="fr-FR"/>
        </w:rPr>
        <w:t xml:space="preserve"> de IMT Nord Europe, site de Lille et site d’Alençon. Les dates sont publiées sur le site : </w:t>
      </w:r>
      <w:hyperlink r:id="rId12" w:history="1">
        <w:r w:rsidRPr="00A35D19">
          <w:rPr>
            <w:rStyle w:val="Lienhypertexte"/>
            <w:rFonts w:ascii="Times New Roman" w:eastAsia="Times New Roman" w:hAnsi="Times New Roman" w:cs="Times New Roman"/>
            <w:sz w:val="24"/>
            <w:szCs w:val="24"/>
            <w:lang w:eastAsia="fr-FR"/>
          </w:rPr>
          <w:t>https://imt-nord-europe.fr</w:t>
        </w:r>
      </w:hyperlink>
      <w:r>
        <w:rPr>
          <w:rFonts w:ascii="Times New Roman" w:eastAsia="Times New Roman" w:hAnsi="Times New Roman" w:cs="Times New Roman"/>
          <w:sz w:val="24"/>
          <w:szCs w:val="24"/>
          <w:lang w:eastAsia="fr-FR"/>
        </w:rPr>
        <w:t xml:space="preserve"> </w:t>
      </w:r>
      <w:r w:rsidRPr="000E215B">
        <w:rPr>
          <w:rFonts w:ascii="Times New Roman" w:eastAsia="Times New Roman" w:hAnsi="Times New Roman" w:cs="Times New Roman"/>
          <w:sz w:val="24"/>
          <w:szCs w:val="24"/>
          <w:lang w:eastAsia="fr-FR"/>
        </w:rPr>
        <w:t>.</w:t>
      </w:r>
    </w:p>
    <w:p w14:paraId="2B8FA8CF" w14:textId="1238F555" w:rsidR="000E215B" w:rsidRDefault="000E215B" w:rsidP="00F91CD4">
      <w:pPr>
        <w:spacing w:after="0" w:line="240" w:lineRule="auto"/>
        <w:jc w:val="both"/>
        <w:rPr>
          <w:rFonts w:ascii="Times New Roman" w:eastAsia="Times New Roman" w:hAnsi="Times New Roman" w:cs="Times New Roman"/>
          <w:sz w:val="24"/>
          <w:szCs w:val="24"/>
          <w:lang w:eastAsia="fr-FR"/>
        </w:rPr>
      </w:pPr>
    </w:p>
    <w:p w14:paraId="470A7C62" w14:textId="0C05E814" w:rsidR="0002143D" w:rsidRPr="0002143D" w:rsidRDefault="0002143D" w:rsidP="0002143D">
      <w:pPr>
        <w:spacing w:after="0" w:line="240" w:lineRule="auto"/>
        <w:jc w:val="both"/>
        <w:rPr>
          <w:rFonts w:ascii="Times New Roman" w:eastAsia="Times New Roman" w:hAnsi="Times New Roman" w:cs="Times New Roman"/>
          <w:sz w:val="24"/>
          <w:szCs w:val="24"/>
          <w:lang w:eastAsia="fr-FR"/>
        </w:rPr>
      </w:pPr>
      <w:r w:rsidRPr="0002143D">
        <w:rPr>
          <w:rFonts w:ascii="Times New Roman" w:eastAsia="Times New Roman" w:hAnsi="Times New Roman" w:cs="Times New Roman"/>
          <w:sz w:val="24"/>
          <w:szCs w:val="24"/>
          <w:lang w:eastAsia="fr-FR"/>
        </w:rPr>
        <w:t xml:space="preserve">La durée de l’entretien </w:t>
      </w:r>
      <w:r w:rsidR="00DA45FB">
        <w:rPr>
          <w:rFonts w:ascii="Times New Roman" w:eastAsia="Times New Roman" w:hAnsi="Times New Roman" w:cs="Times New Roman"/>
          <w:sz w:val="24"/>
          <w:szCs w:val="24"/>
          <w:lang w:eastAsia="fr-FR"/>
        </w:rPr>
        <w:t xml:space="preserve">individuel </w:t>
      </w:r>
      <w:r w:rsidRPr="0002143D">
        <w:rPr>
          <w:rFonts w:ascii="Times New Roman" w:eastAsia="Times New Roman" w:hAnsi="Times New Roman" w:cs="Times New Roman"/>
          <w:sz w:val="24"/>
          <w:szCs w:val="24"/>
          <w:lang w:eastAsia="fr-FR"/>
        </w:rPr>
        <w:t>est de 25 minutes.</w:t>
      </w:r>
      <w:r w:rsidR="00DA45FB">
        <w:rPr>
          <w:rFonts w:ascii="Times New Roman" w:eastAsia="Times New Roman" w:hAnsi="Times New Roman" w:cs="Times New Roman"/>
          <w:sz w:val="24"/>
          <w:szCs w:val="24"/>
          <w:lang w:eastAsia="fr-FR"/>
        </w:rPr>
        <w:t xml:space="preserve"> L</w:t>
      </w:r>
      <w:r w:rsidRPr="0002143D">
        <w:rPr>
          <w:rFonts w:ascii="Times New Roman" w:eastAsia="Times New Roman" w:hAnsi="Times New Roman" w:cs="Times New Roman"/>
          <w:sz w:val="24"/>
          <w:szCs w:val="24"/>
          <w:lang w:eastAsia="fr-FR"/>
        </w:rPr>
        <w:t>e candidat se</w:t>
      </w:r>
      <w:r>
        <w:rPr>
          <w:rFonts w:ascii="Times New Roman" w:eastAsia="Times New Roman" w:hAnsi="Times New Roman" w:cs="Times New Roman"/>
          <w:sz w:val="24"/>
          <w:szCs w:val="24"/>
          <w:lang w:eastAsia="fr-FR"/>
        </w:rPr>
        <w:t xml:space="preserve"> </w:t>
      </w:r>
      <w:r w:rsidRPr="0002143D">
        <w:rPr>
          <w:rFonts w:ascii="Times New Roman" w:eastAsia="Times New Roman" w:hAnsi="Times New Roman" w:cs="Times New Roman"/>
          <w:sz w:val="24"/>
          <w:szCs w:val="24"/>
          <w:lang w:eastAsia="fr-FR"/>
        </w:rPr>
        <w:t xml:space="preserve">présente, puis </w:t>
      </w:r>
      <w:r w:rsidR="00DA45FB">
        <w:rPr>
          <w:rFonts w:ascii="Times New Roman" w:eastAsia="Times New Roman" w:hAnsi="Times New Roman" w:cs="Times New Roman"/>
          <w:sz w:val="24"/>
          <w:szCs w:val="24"/>
          <w:lang w:eastAsia="fr-FR"/>
        </w:rPr>
        <w:t>échange</w:t>
      </w:r>
      <w:r w:rsidRPr="0002143D">
        <w:rPr>
          <w:rFonts w:ascii="Times New Roman" w:eastAsia="Times New Roman" w:hAnsi="Times New Roman" w:cs="Times New Roman"/>
          <w:sz w:val="24"/>
          <w:szCs w:val="24"/>
          <w:lang w:eastAsia="fr-FR"/>
        </w:rPr>
        <w:t xml:space="preserve"> avec le jury</w:t>
      </w:r>
      <w:r w:rsidR="00DA45FB">
        <w:rPr>
          <w:rFonts w:ascii="Times New Roman" w:eastAsia="Times New Roman" w:hAnsi="Times New Roman" w:cs="Times New Roman"/>
          <w:sz w:val="24"/>
          <w:szCs w:val="24"/>
          <w:lang w:eastAsia="fr-FR"/>
        </w:rPr>
        <w:t xml:space="preserve"> sur les thématiques suivantes :</w:t>
      </w:r>
    </w:p>
    <w:p w14:paraId="7852A76C" w14:textId="21D53F3D" w:rsidR="0002143D" w:rsidRPr="00DA45FB" w:rsidRDefault="0002143D" w:rsidP="00DA45FB">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proofErr w:type="gramStart"/>
      <w:r w:rsidRPr="00DA45FB">
        <w:rPr>
          <w:rFonts w:ascii="Times New Roman" w:eastAsia="Times New Roman" w:hAnsi="Times New Roman" w:cs="Times New Roman"/>
          <w:sz w:val="24"/>
          <w:szCs w:val="24"/>
          <w:lang w:eastAsia="fr-FR"/>
        </w:rPr>
        <w:t>le</w:t>
      </w:r>
      <w:proofErr w:type="gramEnd"/>
      <w:r w:rsidRPr="00DA45FB">
        <w:rPr>
          <w:rFonts w:ascii="Times New Roman" w:eastAsia="Times New Roman" w:hAnsi="Times New Roman" w:cs="Times New Roman"/>
          <w:sz w:val="24"/>
          <w:szCs w:val="24"/>
          <w:lang w:eastAsia="fr-FR"/>
        </w:rPr>
        <w:t xml:space="preserve"> vécu du candidat ;</w:t>
      </w:r>
    </w:p>
    <w:p w14:paraId="15EDC2B0" w14:textId="241C423D" w:rsidR="0002143D" w:rsidRPr="00DA45FB" w:rsidRDefault="0002143D" w:rsidP="00DA45FB">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proofErr w:type="gramStart"/>
      <w:r w:rsidRPr="00DA45FB">
        <w:rPr>
          <w:rFonts w:ascii="Times New Roman" w:eastAsia="Times New Roman" w:hAnsi="Times New Roman" w:cs="Times New Roman"/>
          <w:sz w:val="24"/>
          <w:szCs w:val="24"/>
          <w:lang w:eastAsia="fr-FR"/>
        </w:rPr>
        <w:t>ses</w:t>
      </w:r>
      <w:proofErr w:type="gramEnd"/>
      <w:r w:rsidRPr="00DA45FB">
        <w:rPr>
          <w:rFonts w:ascii="Times New Roman" w:eastAsia="Times New Roman" w:hAnsi="Times New Roman" w:cs="Times New Roman"/>
          <w:sz w:val="24"/>
          <w:szCs w:val="24"/>
          <w:lang w:eastAsia="fr-FR"/>
        </w:rPr>
        <w:t xml:space="preserve"> études ;</w:t>
      </w:r>
    </w:p>
    <w:p w14:paraId="5D529581" w14:textId="1A77646F" w:rsidR="0002143D" w:rsidRPr="00DA45FB" w:rsidRDefault="0002143D" w:rsidP="00DA45FB">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proofErr w:type="gramStart"/>
      <w:r w:rsidRPr="00DA45FB">
        <w:rPr>
          <w:rFonts w:ascii="Times New Roman" w:eastAsia="Times New Roman" w:hAnsi="Times New Roman" w:cs="Times New Roman"/>
          <w:sz w:val="24"/>
          <w:szCs w:val="24"/>
          <w:lang w:eastAsia="fr-FR"/>
        </w:rPr>
        <w:t>ses</w:t>
      </w:r>
      <w:proofErr w:type="gramEnd"/>
      <w:r w:rsidRPr="00DA45FB">
        <w:rPr>
          <w:rFonts w:ascii="Times New Roman" w:eastAsia="Times New Roman" w:hAnsi="Times New Roman" w:cs="Times New Roman"/>
          <w:sz w:val="24"/>
          <w:szCs w:val="24"/>
          <w:lang w:eastAsia="fr-FR"/>
        </w:rPr>
        <w:t xml:space="preserve"> centres d’intérêt ;</w:t>
      </w:r>
    </w:p>
    <w:p w14:paraId="443E5F36" w14:textId="5A455F5A" w:rsidR="0002143D" w:rsidRPr="00DA45FB" w:rsidRDefault="0002143D" w:rsidP="00DA45FB">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proofErr w:type="gramStart"/>
      <w:r w:rsidRPr="00DA45FB">
        <w:rPr>
          <w:rFonts w:ascii="Times New Roman" w:eastAsia="Times New Roman" w:hAnsi="Times New Roman" w:cs="Times New Roman"/>
          <w:sz w:val="24"/>
          <w:szCs w:val="24"/>
          <w:lang w:eastAsia="fr-FR"/>
        </w:rPr>
        <w:t>ses</w:t>
      </w:r>
      <w:proofErr w:type="gramEnd"/>
      <w:r w:rsidRPr="00DA45FB">
        <w:rPr>
          <w:rFonts w:ascii="Times New Roman" w:eastAsia="Times New Roman" w:hAnsi="Times New Roman" w:cs="Times New Roman"/>
          <w:sz w:val="24"/>
          <w:szCs w:val="24"/>
          <w:lang w:eastAsia="fr-FR"/>
        </w:rPr>
        <w:t xml:space="preserve"> motivations pour le métier d’ingénieur ;</w:t>
      </w:r>
    </w:p>
    <w:p w14:paraId="2E286F55" w14:textId="30C08B0A" w:rsidR="0002143D" w:rsidRPr="00DA45FB" w:rsidRDefault="0002143D" w:rsidP="00DA45FB">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proofErr w:type="gramStart"/>
      <w:r w:rsidRPr="00DA45FB">
        <w:rPr>
          <w:rFonts w:ascii="Times New Roman" w:eastAsia="Times New Roman" w:hAnsi="Times New Roman" w:cs="Times New Roman"/>
          <w:sz w:val="24"/>
          <w:szCs w:val="24"/>
          <w:lang w:eastAsia="fr-FR"/>
        </w:rPr>
        <w:t>la</w:t>
      </w:r>
      <w:proofErr w:type="gramEnd"/>
      <w:r w:rsidRPr="00DA45FB">
        <w:rPr>
          <w:rFonts w:ascii="Times New Roman" w:eastAsia="Times New Roman" w:hAnsi="Times New Roman" w:cs="Times New Roman"/>
          <w:sz w:val="24"/>
          <w:szCs w:val="24"/>
          <w:lang w:eastAsia="fr-FR"/>
        </w:rPr>
        <w:t xml:space="preserve"> manière dont il envisage sa formation et son parcours professionnel</w:t>
      </w:r>
      <w:r w:rsidR="00DA45FB" w:rsidRPr="00DA45FB">
        <w:rPr>
          <w:rFonts w:ascii="Times New Roman" w:eastAsia="Times New Roman" w:hAnsi="Times New Roman" w:cs="Times New Roman"/>
          <w:sz w:val="24"/>
          <w:szCs w:val="24"/>
          <w:lang w:eastAsia="fr-FR"/>
        </w:rPr>
        <w:t>.</w:t>
      </w:r>
    </w:p>
    <w:p w14:paraId="414BCDB6" w14:textId="77777777" w:rsidR="00D11894" w:rsidRDefault="00D11894" w:rsidP="00F91CD4">
      <w:pPr>
        <w:spacing w:after="0" w:line="240" w:lineRule="auto"/>
        <w:jc w:val="both"/>
        <w:rPr>
          <w:rFonts w:ascii="Times New Roman" w:eastAsia="Times New Roman" w:hAnsi="Times New Roman" w:cs="Times New Roman"/>
          <w:sz w:val="24"/>
          <w:szCs w:val="24"/>
          <w:lang w:eastAsia="fr-FR"/>
        </w:rPr>
      </w:pPr>
    </w:p>
    <w:p w14:paraId="141FA805" w14:textId="1569F9F5" w:rsidR="000E215B" w:rsidRPr="006351ED" w:rsidRDefault="00BC1FEC" w:rsidP="009A3FC7">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3</w:t>
      </w:r>
      <w:r w:rsidR="003E170D">
        <w:rPr>
          <w:rFonts w:ascii="Times New Roman" w:eastAsia="Times New Roman" w:hAnsi="Times New Roman" w:cs="Times New Roman"/>
          <w:b/>
          <w:sz w:val="24"/>
          <w:szCs w:val="24"/>
          <w:u w:val="single"/>
          <w:lang w:eastAsia="fr-FR"/>
        </w:rPr>
        <w:t xml:space="preserve">.2 </w:t>
      </w:r>
      <w:r w:rsidR="000E215B" w:rsidRPr="006351ED">
        <w:rPr>
          <w:rFonts w:ascii="Times New Roman" w:eastAsia="Times New Roman" w:hAnsi="Times New Roman" w:cs="Times New Roman"/>
          <w:b/>
          <w:sz w:val="24"/>
          <w:szCs w:val="24"/>
          <w:u w:val="single"/>
          <w:lang w:eastAsia="fr-FR"/>
        </w:rPr>
        <w:t>Programme des tests</w:t>
      </w:r>
      <w:r w:rsidR="006351ED">
        <w:rPr>
          <w:rFonts w:ascii="Times New Roman" w:eastAsia="Times New Roman" w:hAnsi="Times New Roman" w:cs="Times New Roman"/>
          <w:b/>
          <w:sz w:val="24"/>
          <w:szCs w:val="24"/>
          <w:u w:val="single"/>
          <w:lang w:eastAsia="fr-FR"/>
        </w:rPr>
        <w:t xml:space="preserve"> écrits</w:t>
      </w:r>
    </w:p>
    <w:p w14:paraId="1D7D86AF" w14:textId="77777777" w:rsidR="009A3FC7" w:rsidRDefault="009A3FC7" w:rsidP="009A3FC7">
      <w:pPr>
        <w:spacing w:after="0" w:line="240" w:lineRule="auto"/>
        <w:jc w:val="both"/>
        <w:rPr>
          <w:rFonts w:ascii="Times New Roman" w:eastAsia="Times New Roman" w:hAnsi="Times New Roman" w:cs="Times New Roman"/>
          <w:sz w:val="24"/>
          <w:szCs w:val="24"/>
          <w:lang w:eastAsia="fr-FR"/>
        </w:rPr>
      </w:pPr>
    </w:p>
    <w:p w14:paraId="73A4AA42" w14:textId="77777777" w:rsidR="00C95D98" w:rsidRDefault="00C95D98" w:rsidP="006351ED">
      <w:pPr>
        <w:spacing w:after="0" w:line="240" w:lineRule="auto"/>
        <w:jc w:val="both"/>
        <w:rPr>
          <w:rFonts w:ascii="Times New Roman" w:hAnsi="Times New Roman" w:cs="Times New Roman"/>
          <w:sz w:val="24"/>
          <w:szCs w:val="24"/>
          <w:lang w:eastAsia="fr-FR"/>
        </w:rPr>
      </w:pPr>
      <w:r w:rsidRPr="005B35FF">
        <w:rPr>
          <w:rFonts w:ascii="Times New Roman" w:hAnsi="Times New Roman" w:cs="Times New Roman"/>
          <w:sz w:val="24"/>
          <w:szCs w:val="24"/>
          <w:lang w:eastAsia="fr-FR"/>
        </w:rPr>
        <w:t>Le processus d’admission est commun aux différentes spécialités : Génie Industriel, Génie civil et infrastructures ferroviaires, Télécommunications et informatique, Plasturgie et matériaux composites, Génie Energétique.</w:t>
      </w:r>
    </w:p>
    <w:p w14:paraId="0F249925" w14:textId="77777777" w:rsidR="00C95D98" w:rsidRDefault="00C95D98" w:rsidP="006351ED">
      <w:pPr>
        <w:spacing w:after="0" w:line="240" w:lineRule="auto"/>
        <w:jc w:val="both"/>
        <w:rPr>
          <w:rFonts w:ascii="Times New Roman" w:eastAsia="Times New Roman" w:hAnsi="Times New Roman" w:cs="Times New Roman"/>
          <w:sz w:val="24"/>
          <w:szCs w:val="24"/>
          <w:lang w:eastAsia="fr-FR"/>
        </w:rPr>
      </w:pPr>
    </w:p>
    <w:p w14:paraId="0A13DAF7" w14:textId="77777777" w:rsidR="006351ED" w:rsidRDefault="006351ED" w:rsidP="006351ED">
      <w:pPr>
        <w:spacing w:after="0" w:line="240" w:lineRule="auto"/>
        <w:jc w:val="both"/>
        <w:rPr>
          <w:rFonts w:ascii="Times New Roman" w:eastAsia="Times New Roman" w:hAnsi="Times New Roman" w:cs="Times New Roman"/>
          <w:sz w:val="24"/>
          <w:szCs w:val="24"/>
          <w:lang w:eastAsia="fr-FR"/>
        </w:rPr>
      </w:pPr>
      <w:r w:rsidRPr="006351ED">
        <w:rPr>
          <w:rFonts w:ascii="Times New Roman" w:eastAsia="Times New Roman" w:hAnsi="Times New Roman" w:cs="Times New Roman"/>
          <w:sz w:val="24"/>
          <w:szCs w:val="24"/>
          <w:lang w:eastAsia="fr-FR"/>
        </w:rPr>
        <w:t xml:space="preserve">Le candidat doit passer </w:t>
      </w:r>
      <w:r w:rsidR="0076431A">
        <w:rPr>
          <w:rFonts w:ascii="Times New Roman" w:eastAsia="Times New Roman" w:hAnsi="Times New Roman" w:cs="Times New Roman"/>
          <w:sz w:val="24"/>
          <w:szCs w:val="24"/>
          <w:lang w:eastAsia="fr-FR"/>
        </w:rPr>
        <w:t>quatre</w:t>
      </w:r>
      <w:r w:rsidRPr="006351ED">
        <w:rPr>
          <w:rFonts w:ascii="Times New Roman" w:eastAsia="Times New Roman" w:hAnsi="Times New Roman" w:cs="Times New Roman"/>
          <w:sz w:val="24"/>
          <w:szCs w:val="24"/>
          <w:lang w:eastAsia="fr-FR"/>
        </w:rPr>
        <w:t xml:space="preserve"> tests de tronc commun et un test de spécialité.</w:t>
      </w:r>
    </w:p>
    <w:p w14:paraId="36C3E3E3" w14:textId="77777777" w:rsidR="00C95D98" w:rsidRPr="006351ED" w:rsidRDefault="00C95D98" w:rsidP="006351ED">
      <w:pPr>
        <w:spacing w:after="0" w:line="240" w:lineRule="auto"/>
        <w:jc w:val="both"/>
        <w:rPr>
          <w:rFonts w:ascii="Times New Roman" w:eastAsia="Times New Roman" w:hAnsi="Times New Roman" w:cs="Times New Roman"/>
          <w:sz w:val="24"/>
          <w:szCs w:val="24"/>
          <w:lang w:eastAsia="fr-FR"/>
        </w:rPr>
      </w:pPr>
    </w:p>
    <w:p w14:paraId="140A511C" w14:textId="77777777" w:rsidR="006351ED" w:rsidRPr="006351ED" w:rsidRDefault="006351ED" w:rsidP="006351ED">
      <w:pPr>
        <w:spacing w:after="0" w:line="240" w:lineRule="auto"/>
        <w:jc w:val="both"/>
        <w:rPr>
          <w:rFonts w:ascii="Times New Roman" w:eastAsia="Times New Roman" w:hAnsi="Times New Roman" w:cs="Times New Roman"/>
          <w:sz w:val="24"/>
          <w:szCs w:val="24"/>
          <w:lang w:eastAsia="fr-FR"/>
        </w:rPr>
      </w:pPr>
      <w:r w:rsidRPr="006351ED">
        <w:rPr>
          <w:rFonts w:ascii="Times New Roman" w:eastAsia="Times New Roman" w:hAnsi="Times New Roman" w:cs="Times New Roman"/>
          <w:sz w:val="24"/>
          <w:szCs w:val="24"/>
          <w:lang w:eastAsia="fr-FR"/>
        </w:rPr>
        <w:t>Ces tests ont pour but de vérifier que le candidat possède les bases suffisantes pour suivre avec profit les enseignements dispensés à l’Ecole.</w:t>
      </w:r>
    </w:p>
    <w:p w14:paraId="6AD66A3F" w14:textId="77777777" w:rsidR="006351ED" w:rsidRDefault="006351ED" w:rsidP="006351ED">
      <w:pPr>
        <w:spacing w:after="0" w:line="240" w:lineRule="auto"/>
        <w:jc w:val="both"/>
        <w:rPr>
          <w:rFonts w:ascii="Times New Roman" w:eastAsia="Times New Roman" w:hAnsi="Times New Roman" w:cs="Times New Roman"/>
          <w:sz w:val="24"/>
          <w:szCs w:val="24"/>
          <w:lang w:eastAsia="fr-FR"/>
        </w:rPr>
      </w:pPr>
    </w:p>
    <w:p w14:paraId="3EB6F33D" w14:textId="758EE5D9" w:rsidR="006351ED" w:rsidRPr="006351ED" w:rsidRDefault="00C95D98" w:rsidP="006351ED">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Epreuves du tronc commun</w:t>
      </w:r>
      <w:r w:rsidR="009B614E">
        <w:rPr>
          <w:rFonts w:ascii="Times New Roman" w:eastAsia="Times New Roman" w:hAnsi="Times New Roman" w:cs="Times New Roman"/>
          <w:sz w:val="24"/>
          <w:szCs w:val="24"/>
          <w:lang w:eastAsia="fr-FR"/>
        </w:rPr>
        <w:t xml:space="preserve"> sont les suivantes</w:t>
      </w:r>
      <w:r>
        <w:rPr>
          <w:rFonts w:ascii="Times New Roman" w:eastAsia="Times New Roman" w:hAnsi="Times New Roman" w:cs="Times New Roman"/>
          <w:sz w:val="24"/>
          <w:szCs w:val="24"/>
          <w:lang w:eastAsia="fr-FR"/>
        </w:rPr>
        <w:t xml:space="preserve"> </w:t>
      </w:r>
    </w:p>
    <w:p w14:paraId="0B9E4AD9" w14:textId="77777777" w:rsidR="006351ED" w:rsidRPr="009B614E" w:rsidRDefault="006351ED" w:rsidP="009B614E">
      <w:pPr>
        <w:pStyle w:val="Paragraphedeliste"/>
        <w:numPr>
          <w:ilvl w:val="0"/>
          <w:numId w:val="14"/>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lastRenderedPageBreak/>
        <w:t>Mathématiques</w:t>
      </w:r>
      <w:r w:rsidRPr="009B614E">
        <w:rPr>
          <w:rFonts w:ascii="Times New Roman" w:eastAsia="Times New Roman" w:hAnsi="Times New Roman" w:cs="Times New Roman"/>
          <w:sz w:val="24"/>
          <w:szCs w:val="24"/>
          <w:lang w:eastAsia="fr-FR"/>
        </w:rPr>
        <w:t xml:space="preserve"> : QCM en ligne de 30 minutes ;</w:t>
      </w:r>
    </w:p>
    <w:p w14:paraId="52AA1895" w14:textId="77777777" w:rsidR="006351ED" w:rsidRPr="009B614E" w:rsidRDefault="006351ED" w:rsidP="009B614E">
      <w:pPr>
        <w:pStyle w:val="Paragraphedeliste"/>
        <w:numPr>
          <w:ilvl w:val="0"/>
          <w:numId w:val="14"/>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Français</w:t>
      </w:r>
      <w:r w:rsidRPr="009B614E">
        <w:rPr>
          <w:rFonts w:ascii="Times New Roman" w:eastAsia="Times New Roman" w:hAnsi="Times New Roman" w:cs="Times New Roman"/>
          <w:sz w:val="24"/>
          <w:szCs w:val="24"/>
          <w:lang w:eastAsia="fr-FR"/>
        </w:rPr>
        <w:t xml:space="preserve"> : QCM en ligne de 30 minutes ;</w:t>
      </w:r>
    </w:p>
    <w:p w14:paraId="627DFD58" w14:textId="77777777" w:rsidR="006351ED" w:rsidRPr="009B614E" w:rsidRDefault="006351ED" w:rsidP="009B614E">
      <w:pPr>
        <w:pStyle w:val="Paragraphedeliste"/>
        <w:numPr>
          <w:ilvl w:val="0"/>
          <w:numId w:val="14"/>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Anglais</w:t>
      </w:r>
      <w:r w:rsidRPr="009B614E">
        <w:rPr>
          <w:rFonts w:ascii="Times New Roman" w:eastAsia="Times New Roman" w:hAnsi="Times New Roman" w:cs="Times New Roman"/>
          <w:sz w:val="24"/>
          <w:szCs w:val="24"/>
          <w:lang w:eastAsia="fr-FR"/>
        </w:rPr>
        <w:t xml:space="preserve"> : QCM en ligne de 30 minutes ;</w:t>
      </w:r>
    </w:p>
    <w:p w14:paraId="166D046B" w14:textId="77777777" w:rsidR="006351ED" w:rsidRPr="009B614E" w:rsidRDefault="006351ED" w:rsidP="009B614E">
      <w:pPr>
        <w:pStyle w:val="Paragraphedeliste"/>
        <w:numPr>
          <w:ilvl w:val="0"/>
          <w:numId w:val="14"/>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Logique</w:t>
      </w:r>
      <w:r w:rsidRPr="009B614E">
        <w:rPr>
          <w:rFonts w:ascii="Times New Roman" w:eastAsia="Times New Roman" w:hAnsi="Times New Roman" w:cs="Times New Roman"/>
          <w:sz w:val="24"/>
          <w:szCs w:val="24"/>
          <w:lang w:eastAsia="fr-FR"/>
        </w:rPr>
        <w:t xml:space="preserve"> : QCM en ligne de 30 minutes.</w:t>
      </w:r>
    </w:p>
    <w:p w14:paraId="6F4F427A" w14:textId="77777777" w:rsidR="006351ED" w:rsidRPr="006351ED" w:rsidRDefault="006351ED" w:rsidP="006351ED">
      <w:pPr>
        <w:spacing w:after="0" w:line="240" w:lineRule="auto"/>
        <w:jc w:val="both"/>
        <w:rPr>
          <w:rFonts w:ascii="Times New Roman" w:eastAsia="Times New Roman" w:hAnsi="Times New Roman" w:cs="Times New Roman"/>
          <w:sz w:val="24"/>
          <w:szCs w:val="24"/>
          <w:lang w:eastAsia="fr-FR"/>
        </w:rPr>
      </w:pPr>
    </w:p>
    <w:p w14:paraId="4EB638B5" w14:textId="77777777" w:rsidR="006351ED" w:rsidRPr="006351ED" w:rsidRDefault="006351ED" w:rsidP="006351ED">
      <w:pPr>
        <w:spacing w:after="120" w:line="240" w:lineRule="auto"/>
        <w:jc w:val="both"/>
        <w:rPr>
          <w:rFonts w:ascii="Times New Roman" w:eastAsia="Times New Roman" w:hAnsi="Times New Roman" w:cs="Times New Roman"/>
          <w:sz w:val="24"/>
          <w:szCs w:val="24"/>
          <w:lang w:eastAsia="fr-FR"/>
        </w:rPr>
      </w:pPr>
      <w:r w:rsidRPr="006351ED">
        <w:rPr>
          <w:rFonts w:ascii="Times New Roman" w:eastAsia="Times New Roman" w:hAnsi="Times New Roman" w:cs="Times New Roman"/>
          <w:sz w:val="24"/>
          <w:szCs w:val="24"/>
          <w:lang w:eastAsia="fr-FR"/>
        </w:rPr>
        <w:t>Pour le</w:t>
      </w:r>
      <w:r w:rsidR="00A83C90">
        <w:rPr>
          <w:rFonts w:ascii="Times New Roman" w:eastAsia="Times New Roman" w:hAnsi="Times New Roman" w:cs="Times New Roman"/>
          <w:sz w:val="24"/>
          <w:szCs w:val="24"/>
          <w:lang w:eastAsia="fr-FR"/>
        </w:rPr>
        <w:t xml:space="preserve">s épreuves </w:t>
      </w:r>
      <w:r w:rsidRPr="006351ED">
        <w:rPr>
          <w:rFonts w:ascii="Times New Roman" w:eastAsia="Times New Roman" w:hAnsi="Times New Roman" w:cs="Times New Roman"/>
          <w:sz w:val="24"/>
          <w:szCs w:val="24"/>
          <w:lang w:eastAsia="fr-FR"/>
        </w:rPr>
        <w:t>de spécialité, le candidat a le choix parmi les propositions suivantes</w:t>
      </w:r>
      <w:r>
        <w:rPr>
          <w:rFonts w:ascii="Times New Roman" w:eastAsia="Times New Roman" w:hAnsi="Times New Roman" w:cs="Times New Roman"/>
          <w:sz w:val="24"/>
          <w:szCs w:val="24"/>
          <w:lang w:eastAsia="fr-FR"/>
        </w:rPr>
        <w:t> :</w:t>
      </w:r>
    </w:p>
    <w:p w14:paraId="3FAA514B" w14:textId="77777777" w:rsidR="006351ED" w:rsidRPr="009B614E" w:rsidRDefault="002752A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 xml:space="preserve">Pôle </w:t>
      </w:r>
      <w:r w:rsidR="00A83C90" w:rsidRPr="009B614E">
        <w:rPr>
          <w:rFonts w:ascii="Times New Roman" w:eastAsia="Times New Roman" w:hAnsi="Times New Roman" w:cs="Times New Roman"/>
          <w:b/>
          <w:sz w:val="24"/>
          <w:szCs w:val="24"/>
          <w:lang w:eastAsia="fr-FR"/>
        </w:rPr>
        <w:t>Mécanique</w:t>
      </w:r>
      <w:r w:rsidR="006351ED" w:rsidRPr="009B614E">
        <w:rPr>
          <w:rFonts w:ascii="Times New Roman" w:eastAsia="Times New Roman" w:hAnsi="Times New Roman" w:cs="Times New Roman"/>
          <w:sz w:val="24"/>
          <w:szCs w:val="24"/>
          <w:lang w:eastAsia="fr-FR"/>
        </w:rPr>
        <w:t xml:space="preserve"> : QCM en ligne de 30 minutes ;</w:t>
      </w:r>
    </w:p>
    <w:p w14:paraId="03FD8669" w14:textId="77777777" w:rsidR="006351ED" w:rsidRPr="009B614E" w:rsidRDefault="002752A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bookmarkStart w:id="1" w:name="_Hlk86825538"/>
      <w:r w:rsidRPr="009B614E">
        <w:rPr>
          <w:rFonts w:ascii="Times New Roman" w:eastAsia="Times New Roman" w:hAnsi="Times New Roman" w:cs="Times New Roman"/>
          <w:b/>
          <w:sz w:val="24"/>
          <w:szCs w:val="24"/>
          <w:lang w:eastAsia="fr-FR"/>
        </w:rPr>
        <w:t xml:space="preserve">Pôle </w:t>
      </w:r>
      <w:r w:rsidR="006351ED" w:rsidRPr="009B614E">
        <w:rPr>
          <w:rFonts w:ascii="Times New Roman" w:eastAsia="Times New Roman" w:hAnsi="Times New Roman" w:cs="Times New Roman"/>
          <w:b/>
          <w:sz w:val="24"/>
          <w:szCs w:val="24"/>
          <w:lang w:eastAsia="fr-FR"/>
        </w:rPr>
        <w:t>Thermodynamique</w:t>
      </w:r>
      <w:r w:rsidR="006351ED" w:rsidRPr="009B614E">
        <w:rPr>
          <w:rFonts w:ascii="Times New Roman" w:eastAsia="Times New Roman" w:hAnsi="Times New Roman" w:cs="Times New Roman"/>
          <w:sz w:val="24"/>
          <w:szCs w:val="24"/>
          <w:lang w:eastAsia="fr-FR"/>
        </w:rPr>
        <w:t xml:space="preserve"> </w:t>
      </w:r>
      <w:bookmarkEnd w:id="1"/>
      <w:r w:rsidR="006351ED" w:rsidRPr="009B614E">
        <w:rPr>
          <w:rFonts w:ascii="Times New Roman" w:eastAsia="Times New Roman" w:hAnsi="Times New Roman" w:cs="Times New Roman"/>
          <w:sz w:val="24"/>
          <w:szCs w:val="24"/>
          <w:lang w:eastAsia="fr-FR"/>
        </w:rPr>
        <w:t>: QCM en ligne de 30 minutes ;</w:t>
      </w:r>
    </w:p>
    <w:p w14:paraId="301A2DA8" w14:textId="77777777" w:rsidR="006351ED" w:rsidRPr="009B614E" w:rsidRDefault="006351E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Electricité</w:t>
      </w:r>
      <w:r w:rsidRPr="009B614E">
        <w:rPr>
          <w:rFonts w:ascii="Times New Roman" w:eastAsia="Times New Roman" w:hAnsi="Times New Roman" w:cs="Times New Roman"/>
          <w:sz w:val="24"/>
          <w:szCs w:val="24"/>
          <w:lang w:eastAsia="fr-FR"/>
        </w:rPr>
        <w:t xml:space="preserve"> : QCM en ligne de 30 minutes ;</w:t>
      </w:r>
    </w:p>
    <w:p w14:paraId="775652C1" w14:textId="77777777" w:rsidR="006351ED" w:rsidRPr="009B614E" w:rsidRDefault="006351E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Informatique</w:t>
      </w:r>
      <w:r w:rsidRPr="009B614E">
        <w:rPr>
          <w:rFonts w:ascii="Times New Roman" w:eastAsia="Times New Roman" w:hAnsi="Times New Roman" w:cs="Times New Roman"/>
          <w:sz w:val="24"/>
          <w:szCs w:val="24"/>
          <w:lang w:eastAsia="fr-FR"/>
        </w:rPr>
        <w:t xml:space="preserve"> : QCM en ligne de 30 minutes ;</w:t>
      </w:r>
    </w:p>
    <w:p w14:paraId="45B1B651" w14:textId="77777777" w:rsidR="006351ED" w:rsidRPr="009B614E" w:rsidRDefault="006351E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Electronique</w:t>
      </w:r>
      <w:r w:rsidRPr="009B614E">
        <w:rPr>
          <w:rFonts w:ascii="Times New Roman" w:eastAsia="Times New Roman" w:hAnsi="Times New Roman" w:cs="Times New Roman"/>
          <w:sz w:val="24"/>
          <w:szCs w:val="24"/>
          <w:lang w:eastAsia="fr-FR"/>
        </w:rPr>
        <w:t xml:space="preserve"> : QCM en ligne de 30 minutes ;</w:t>
      </w:r>
    </w:p>
    <w:p w14:paraId="4DAC132C" w14:textId="77777777" w:rsidR="006351ED" w:rsidRPr="009B614E" w:rsidRDefault="006351ED" w:rsidP="009B614E">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9B614E">
        <w:rPr>
          <w:rFonts w:ascii="Times New Roman" w:eastAsia="Times New Roman" w:hAnsi="Times New Roman" w:cs="Times New Roman"/>
          <w:b/>
          <w:sz w:val="24"/>
          <w:szCs w:val="24"/>
          <w:lang w:eastAsia="fr-FR"/>
        </w:rPr>
        <w:t>Chimie</w:t>
      </w:r>
      <w:r w:rsidRPr="009B614E">
        <w:rPr>
          <w:rFonts w:ascii="Times New Roman" w:eastAsia="Times New Roman" w:hAnsi="Times New Roman" w:cs="Times New Roman"/>
          <w:sz w:val="24"/>
          <w:szCs w:val="24"/>
          <w:lang w:eastAsia="fr-FR"/>
        </w:rPr>
        <w:t xml:space="preserve"> : QCM en ligne de 30 minutes.</w:t>
      </w:r>
    </w:p>
    <w:p w14:paraId="53DE7448" w14:textId="24D86EDE" w:rsidR="00683DE7" w:rsidRDefault="00683DE7" w:rsidP="00683DE7">
      <w:pPr>
        <w:spacing w:after="0" w:line="240" w:lineRule="auto"/>
        <w:jc w:val="both"/>
        <w:rPr>
          <w:rFonts w:ascii="Times New Roman" w:eastAsia="Times New Roman" w:hAnsi="Times New Roman" w:cs="Times New Roman"/>
          <w:sz w:val="24"/>
          <w:szCs w:val="24"/>
          <w:lang w:eastAsia="fr-FR"/>
        </w:rPr>
      </w:pPr>
    </w:p>
    <w:p w14:paraId="1E22032E" w14:textId="77777777" w:rsidR="00BC1FEC" w:rsidRPr="00683DE7" w:rsidRDefault="00BC1FEC" w:rsidP="00683DE7">
      <w:pPr>
        <w:spacing w:after="0" w:line="240" w:lineRule="auto"/>
        <w:jc w:val="both"/>
        <w:rPr>
          <w:rFonts w:ascii="Times New Roman" w:eastAsia="Times New Roman" w:hAnsi="Times New Roman" w:cs="Times New Roman"/>
          <w:sz w:val="24"/>
          <w:szCs w:val="24"/>
          <w:lang w:eastAsia="fr-FR"/>
        </w:rPr>
      </w:pPr>
    </w:p>
    <w:tbl>
      <w:tblPr>
        <w:tblStyle w:val="TableauGrille5Fonc-Accentuation2"/>
        <w:tblW w:w="0" w:type="auto"/>
        <w:tblLook w:val="04A0" w:firstRow="1" w:lastRow="0" w:firstColumn="1" w:lastColumn="0" w:noHBand="0" w:noVBand="1"/>
      </w:tblPr>
      <w:tblGrid>
        <w:gridCol w:w="2547"/>
        <w:gridCol w:w="6513"/>
      </w:tblGrid>
      <w:tr w:rsidR="00A83C90" w14:paraId="6774115C" w14:textId="77777777" w:rsidTr="0068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1E7D14" w14:textId="77777777" w:rsidR="00A83C90" w:rsidRDefault="00A83C90" w:rsidP="00557A25">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Epreuve</w:t>
            </w:r>
          </w:p>
        </w:tc>
        <w:tc>
          <w:tcPr>
            <w:tcW w:w="6513" w:type="dxa"/>
          </w:tcPr>
          <w:p w14:paraId="14B10E08" w14:textId="46BA0DA8" w:rsidR="00A83C90" w:rsidRDefault="00A83C90" w:rsidP="00557A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Programme de </w:t>
            </w:r>
            <w:r w:rsidR="00557A25">
              <w:rPr>
                <w:rFonts w:ascii="Times New Roman" w:eastAsia="Times New Roman" w:hAnsi="Times New Roman" w:cs="Times New Roman"/>
                <w:sz w:val="24"/>
                <w:szCs w:val="24"/>
                <w:lang w:eastAsia="fr-FR"/>
              </w:rPr>
              <w:t>l’épreuve</w:t>
            </w:r>
          </w:p>
        </w:tc>
      </w:tr>
      <w:tr w:rsidR="00A83C90" w14:paraId="4A718D0E" w14:textId="77777777" w:rsidTr="0068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ACAE90F" w14:textId="77777777" w:rsidR="00A83C90" w:rsidRDefault="00A83C90" w:rsidP="00F91CD4">
            <w:pPr>
              <w:jc w:val="both"/>
              <w:rPr>
                <w:rFonts w:ascii="Times New Roman" w:eastAsia="Times New Roman" w:hAnsi="Times New Roman" w:cs="Times New Roman"/>
                <w:sz w:val="24"/>
                <w:szCs w:val="24"/>
                <w:lang w:eastAsia="fr-FR"/>
              </w:rPr>
            </w:pPr>
            <w:r w:rsidRPr="00A83C90">
              <w:rPr>
                <w:rFonts w:ascii="Times New Roman" w:eastAsia="Times New Roman" w:hAnsi="Times New Roman" w:cs="Times New Roman"/>
                <w:sz w:val="24"/>
                <w:szCs w:val="24"/>
                <w:lang w:eastAsia="fr-FR"/>
              </w:rPr>
              <w:t>Mathématiques</w:t>
            </w:r>
          </w:p>
        </w:tc>
        <w:tc>
          <w:tcPr>
            <w:tcW w:w="6513" w:type="dxa"/>
          </w:tcPr>
          <w:p w14:paraId="055BE135"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Complexes</w:t>
            </w:r>
          </w:p>
          <w:p w14:paraId="30DB725D"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Equations et inéquations du premier et du second degré</w:t>
            </w:r>
          </w:p>
          <w:p w14:paraId="6DBF37E5" w14:textId="77777777" w:rsidR="00A83C90" w:rsidRPr="002752AD" w:rsidRDefault="00A83C90" w:rsidP="00A83C90">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Fonction trigonométriques, fonctions logarithmes et exponentielles</w:t>
            </w:r>
          </w:p>
          <w:p w14:paraId="5BD02B6D"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Dérivées, intégrales simples</w:t>
            </w:r>
          </w:p>
          <w:p w14:paraId="5C1EC957"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Equations différentielles</w:t>
            </w:r>
          </w:p>
          <w:p w14:paraId="241EF928"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Géométrie affine</w:t>
            </w:r>
          </w:p>
          <w:p w14:paraId="5349323F"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Polynômes de R(X) et de C(X)</w:t>
            </w:r>
          </w:p>
          <w:p w14:paraId="3A197600" w14:textId="77777777" w:rsidR="00A83C90" w:rsidRPr="002752AD"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Algèbre linéaire, espaces vectoriels, applications linéaires, matrices</w:t>
            </w:r>
          </w:p>
          <w:p w14:paraId="7DD0B30A" w14:textId="77777777" w:rsidR="00A83C90" w:rsidRPr="00A83C90" w:rsidRDefault="00A83C90" w:rsidP="00A83C90">
            <w:pPr>
              <w:pStyle w:val="Paragraphedeliste"/>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Cs w:val="24"/>
                <w:lang w:eastAsia="fr-FR"/>
              </w:rPr>
              <w:t>Probabilités et statistiques</w:t>
            </w:r>
          </w:p>
        </w:tc>
      </w:tr>
      <w:tr w:rsidR="00A83C90" w14:paraId="2E52299F" w14:textId="77777777" w:rsidTr="00683DE7">
        <w:tc>
          <w:tcPr>
            <w:cnfStyle w:val="001000000000" w:firstRow="0" w:lastRow="0" w:firstColumn="1" w:lastColumn="0" w:oddVBand="0" w:evenVBand="0" w:oddHBand="0" w:evenHBand="0" w:firstRowFirstColumn="0" w:firstRowLastColumn="0" w:lastRowFirstColumn="0" w:lastRowLastColumn="0"/>
            <w:tcW w:w="2547" w:type="dxa"/>
          </w:tcPr>
          <w:p w14:paraId="013D26D6" w14:textId="77777777" w:rsidR="00A83C90" w:rsidRDefault="002752AD" w:rsidP="00F91CD4">
            <w:pPr>
              <w:jc w:val="both"/>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 w:val="24"/>
                <w:szCs w:val="24"/>
                <w:lang w:eastAsia="fr-FR"/>
              </w:rPr>
              <w:t>Pôle Mécanique</w:t>
            </w:r>
          </w:p>
        </w:tc>
        <w:tc>
          <w:tcPr>
            <w:tcW w:w="6513" w:type="dxa"/>
          </w:tcPr>
          <w:p w14:paraId="22077D91" w14:textId="77777777" w:rsidR="00A83C90" w:rsidRPr="00A83C90" w:rsidRDefault="00A83C90" w:rsidP="00A83C90">
            <w:pPr>
              <w:pStyle w:val="Paragraphedeliste"/>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83C90">
              <w:rPr>
                <w:rFonts w:ascii="Times New Roman" w:eastAsia="Times New Roman" w:hAnsi="Times New Roman" w:cs="Times New Roman"/>
                <w:sz w:val="24"/>
                <w:szCs w:val="24"/>
                <w:lang w:eastAsia="fr-FR"/>
              </w:rPr>
              <w:t>Mécaniques</w:t>
            </w:r>
          </w:p>
          <w:p w14:paraId="1468E265" w14:textId="77777777" w:rsidR="00A83C90" w:rsidRPr="00A83C90"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A83C90">
              <w:rPr>
                <w:rFonts w:ascii="Times New Roman" w:eastAsia="Times New Roman" w:hAnsi="Times New Roman" w:cs="Times New Roman"/>
                <w:szCs w:val="24"/>
                <w:lang w:eastAsia="fr-FR"/>
              </w:rPr>
              <w:t>Statique (équilibre avec liaisons sans frottement, théorèmes de travaux virtuels, frottement de glissement).</w:t>
            </w:r>
          </w:p>
          <w:p w14:paraId="16C1FCF2" w14:textId="77777777" w:rsidR="00A83C90" w:rsidRPr="00A83C90"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A83C90">
              <w:rPr>
                <w:rFonts w:ascii="Times New Roman" w:eastAsia="Times New Roman" w:hAnsi="Times New Roman" w:cs="Times New Roman"/>
                <w:szCs w:val="24"/>
                <w:lang w:eastAsia="fr-FR"/>
              </w:rPr>
              <w:t>Cinématique</w:t>
            </w:r>
          </w:p>
          <w:p w14:paraId="2B118D3F" w14:textId="77777777" w:rsidR="00A83C90" w:rsidRPr="00A83C90"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A83C90">
              <w:rPr>
                <w:rFonts w:ascii="Times New Roman" w:eastAsia="Times New Roman" w:hAnsi="Times New Roman" w:cs="Times New Roman"/>
                <w:szCs w:val="24"/>
                <w:lang w:eastAsia="fr-FR"/>
              </w:rPr>
              <w:t>Dynamique du point</w:t>
            </w:r>
          </w:p>
          <w:p w14:paraId="5B6463FE" w14:textId="77777777" w:rsidR="002752AD" w:rsidRPr="002752AD" w:rsidRDefault="00A83C90" w:rsidP="002752AD">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83C90">
              <w:rPr>
                <w:rFonts w:ascii="Times New Roman" w:eastAsia="Times New Roman" w:hAnsi="Times New Roman" w:cs="Times New Roman"/>
                <w:szCs w:val="24"/>
                <w:lang w:eastAsia="fr-FR"/>
              </w:rPr>
              <w:t>Dynamique des systèmes</w:t>
            </w:r>
          </w:p>
          <w:p w14:paraId="355CEF03" w14:textId="77777777" w:rsidR="002752AD" w:rsidRPr="00A83C90" w:rsidRDefault="002752AD" w:rsidP="002752AD">
            <w:pPr>
              <w:pStyle w:val="Paragraphedeliste"/>
              <w:numPr>
                <w:ilvl w:val="0"/>
                <w:numId w:val="7"/>
              </w:numPr>
              <w:spacing w:before="240"/>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83C90">
              <w:rPr>
                <w:rFonts w:ascii="Times New Roman" w:eastAsia="Times New Roman" w:hAnsi="Times New Roman" w:cs="Times New Roman"/>
                <w:sz w:val="24"/>
                <w:szCs w:val="24"/>
                <w:lang w:eastAsia="fr-FR"/>
              </w:rPr>
              <w:t>Mécanique des fluides</w:t>
            </w:r>
          </w:p>
          <w:p w14:paraId="494A1F41" w14:textId="77777777" w:rsidR="00A83C90" w:rsidRPr="00A83C90"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A83C90">
              <w:rPr>
                <w:rFonts w:ascii="Times New Roman" w:eastAsia="Times New Roman" w:hAnsi="Times New Roman" w:cs="Times New Roman"/>
                <w:szCs w:val="24"/>
                <w:lang w:eastAsia="fr-FR"/>
              </w:rPr>
              <w:t>Statique (force de pression sur les parois planes ou gauches)</w:t>
            </w:r>
          </w:p>
          <w:p w14:paraId="3B9DE04C" w14:textId="77777777" w:rsidR="00A83C90" w:rsidRPr="00A83C90"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A83C90">
              <w:rPr>
                <w:rFonts w:ascii="Times New Roman" w:eastAsia="Times New Roman" w:hAnsi="Times New Roman" w:cs="Times New Roman"/>
                <w:szCs w:val="24"/>
                <w:lang w:eastAsia="fr-FR"/>
              </w:rPr>
              <w:t>Cinématique</w:t>
            </w:r>
          </w:p>
          <w:p w14:paraId="32B29BBA" w14:textId="77777777" w:rsidR="00A83C90" w:rsidRPr="002752AD" w:rsidRDefault="00A83C90" w:rsidP="00A83C90">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A83C90">
              <w:rPr>
                <w:rFonts w:ascii="Times New Roman" w:eastAsia="Times New Roman" w:hAnsi="Times New Roman" w:cs="Times New Roman"/>
                <w:szCs w:val="24"/>
                <w:lang w:eastAsia="fr-FR"/>
              </w:rPr>
              <w:t>Dynamique des fluides parfaits (relation de Bernoulli, théorème d’Euler)</w:t>
            </w:r>
          </w:p>
          <w:p w14:paraId="090CF96D" w14:textId="77777777" w:rsidR="002752AD" w:rsidRPr="002752AD" w:rsidRDefault="002752AD" w:rsidP="002752AD">
            <w:pPr>
              <w:pStyle w:val="Paragraphedeliste"/>
              <w:numPr>
                <w:ilvl w:val="0"/>
                <w:numId w:val="7"/>
              </w:numPr>
              <w:spacing w:before="240"/>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 w:val="24"/>
                <w:szCs w:val="24"/>
                <w:lang w:eastAsia="fr-FR"/>
              </w:rPr>
              <w:t>Résistance des matériaux</w:t>
            </w:r>
          </w:p>
          <w:p w14:paraId="51C98FAE" w14:textId="77777777" w:rsidR="002752AD" w:rsidRPr="002752AD" w:rsidRDefault="002752AD" w:rsidP="002752AD">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Propriétés des sections</w:t>
            </w:r>
          </w:p>
          <w:p w14:paraId="3C99F22F" w14:textId="77777777" w:rsidR="002752AD" w:rsidRPr="002752AD" w:rsidRDefault="002752AD" w:rsidP="002752AD">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Statique, sollicitations simples</w:t>
            </w:r>
          </w:p>
          <w:p w14:paraId="78ECC518" w14:textId="77777777" w:rsidR="002752AD" w:rsidRPr="002752AD" w:rsidRDefault="002752AD" w:rsidP="002752AD">
            <w:pPr>
              <w:pStyle w:val="Paragraphedeliste"/>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Cs w:val="24"/>
                <w:lang w:eastAsia="fr-FR"/>
              </w:rPr>
              <w:t>Etudes des systèmes hyperstatiques simples</w:t>
            </w:r>
          </w:p>
        </w:tc>
      </w:tr>
      <w:tr w:rsidR="00A83C90" w14:paraId="794FE928" w14:textId="77777777" w:rsidTr="0068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1139500" w14:textId="77777777" w:rsidR="00A83C90" w:rsidRDefault="002752AD" w:rsidP="00F91CD4">
            <w:pPr>
              <w:jc w:val="both"/>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 w:val="24"/>
                <w:szCs w:val="24"/>
                <w:lang w:eastAsia="fr-FR"/>
              </w:rPr>
              <w:t>Pôle Thermodynamique</w:t>
            </w:r>
          </w:p>
        </w:tc>
        <w:tc>
          <w:tcPr>
            <w:tcW w:w="6513" w:type="dxa"/>
          </w:tcPr>
          <w:p w14:paraId="0747EB7C" w14:textId="77777777" w:rsidR="002752AD" w:rsidRPr="002752AD" w:rsidRDefault="002752AD" w:rsidP="002752AD">
            <w:pPr>
              <w:pStyle w:val="Paragraphedeliste"/>
              <w:numPr>
                <w:ilvl w:val="0"/>
                <w:numId w:val="7"/>
              </w:numPr>
              <w:spacing w:before="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2752AD">
              <w:rPr>
                <w:rFonts w:ascii="Times New Roman" w:eastAsia="Times New Roman" w:hAnsi="Times New Roman" w:cs="Times New Roman"/>
                <w:sz w:val="24"/>
                <w:szCs w:val="24"/>
                <w:lang w:eastAsia="fr-FR"/>
              </w:rPr>
              <w:t>Thermodynamique</w:t>
            </w:r>
          </w:p>
          <w:p w14:paraId="6D219649" w14:textId="77777777" w:rsidR="002752AD" w:rsidRPr="002752AD" w:rsidRDefault="002752AD" w:rsidP="002752AD">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Les principes de la thermodynamique</w:t>
            </w:r>
          </w:p>
          <w:p w14:paraId="3C8F6F19" w14:textId="77777777" w:rsidR="002752AD" w:rsidRPr="002752AD" w:rsidRDefault="002752AD" w:rsidP="002752AD">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Gaz parfaits, gaz réels</w:t>
            </w:r>
          </w:p>
          <w:p w14:paraId="65A5E03B" w14:textId="77777777" w:rsidR="002752AD" w:rsidRPr="002752AD" w:rsidRDefault="002752AD" w:rsidP="002752AD">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Moteurs thermiques, machines frigorifiques, pompes à chaleur, compresseur (cycles thermodynamiques)</w:t>
            </w:r>
          </w:p>
          <w:p w14:paraId="27982295" w14:textId="77777777" w:rsidR="002752AD" w:rsidRPr="002752AD" w:rsidRDefault="002752AD" w:rsidP="002752AD">
            <w:pPr>
              <w:pStyle w:val="Paragraphedeliste"/>
              <w:numPr>
                <w:ilvl w:val="0"/>
                <w:numId w:val="7"/>
              </w:numPr>
              <w:spacing w:before="24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w:t>
            </w:r>
            <w:r w:rsidRPr="002752AD">
              <w:rPr>
                <w:rFonts w:ascii="Times New Roman" w:eastAsia="Times New Roman" w:hAnsi="Times New Roman" w:cs="Times New Roman"/>
                <w:sz w:val="24"/>
                <w:szCs w:val="24"/>
                <w:lang w:eastAsia="fr-FR"/>
              </w:rPr>
              <w:t>hermiques</w:t>
            </w:r>
          </w:p>
          <w:p w14:paraId="12737E3B" w14:textId="77777777" w:rsidR="002752AD" w:rsidRPr="002752AD" w:rsidRDefault="002752AD" w:rsidP="002752AD">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lastRenderedPageBreak/>
              <w:t>Conductions (loi de Fourrier en régime permanent et en régime variable)</w:t>
            </w:r>
          </w:p>
          <w:p w14:paraId="73BE5793" w14:textId="77777777" w:rsidR="002752AD" w:rsidRPr="002752AD" w:rsidRDefault="002752AD" w:rsidP="002752AD">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Rayonnement (grandeurs photométriques relatives aux surfaces émettrices et réceptrices, corps noir)</w:t>
            </w:r>
          </w:p>
          <w:p w14:paraId="6832A0CE" w14:textId="77777777" w:rsidR="00A83C90" w:rsidRDefault="00A83C90" w:rsidP="00F91CD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p>
        </w:tc>
      </w:tr>
      <w:tr w:rsidR="002752AD" w14:paraId="4537FD0E" w14:textId="77777777" w:rsidTr="00683DE7">
        <w:tc>
          <w:tcPr>
            <w:cnfStyle w:val="001000000000" w:firstRow="0" w:lastRow="0" w:firstColumn="1" w:lastColumn="0" w:oddVBand="0" w:evenVBand="0" w:oddHBand="0" w:evenHBand="0" w:firstRowFirstColumn="0" w:firstRowLastColumn="0" w:lastRowFirstColumn="0" w:lastRowLastColumn="0"/>
            <w:tcW w:w="2547" w:type="dxa"/>
          </w:tcPr>
          <w:p w14:paraId="09B09A12" w14:textId="77777777" w:rsidR="002752AD" w:rsidRPr="002752AD" w:rsidRDefault="002752AD" w:rsidP="00F91CD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E</w:t>
            </w:r>
            <w:r w:rsidRPr="002752AD">
              <w:rPr>
                <w:rFonts w:ascii="Times New Roman" w:eastAsia="Times New Roman" w:hAnsi="Times New Roman" w:cs="Times New Roman"/>
                <w:sz w:val="24"/>
                <w:szCs w:val="24"/>
                <w:lang w:eastAsia="fr-FR"/>
              </w:rPr>
              <w:t>lectricité</w:t>
            </w:r>
          </w:p>
        </w:tc>
        <w:tc>
          <w:tcPr>
            <w:tcW w:w="6513" w:type="dxa"/>
          </w:tcPr>
          <w:p w14:paraId="571365CD" w14:textId="77777777" w:rsidR="002752AD" w:rsidRPr="002752AD" w:rsidRDefault="002752AD" w:rsidP="00664170">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Loi des Nœuds, loi des Mailles</w:t>
            </w:r>
          </w:p>
          <w:p w14:paraId="1E354B55" w14:textId="77777777" w:rsidR="002752AD" w:rsidRPr="002752AD" w:rsidRDefault="002752AD" w:rsidP="00664170">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Dipôles R, L et C</w:t>
            </w:r>
          </w:p>
          <w:p w14:paraId="7D97B7E5" w14:textId="77777777" w:rsidR="002752AD" w:rsidRPr="002752AD" w:rsidRDefault="002752AD" w:rsidP="00664170">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Théorèmes de Thévenin et de Newton</w:t>
            </w:r>
          </w:p>
          <w:p w14:paraId="4076B8FD" w14:textId="77777777" w:rsidR="002752AD" w:rsidRPr="002752AD" w:rsidRDefault="002752AD" w:rsidP="00664170">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Impédances complexes, puissance moyenne, grandeur efficace, fonction de puissance</w:t>
            </w:r>
          </w:p>
          <w:p w14:paraId="32C090D3" w14:textId="77777777" w:rsidR="002752AD" w:rsidRDefault="002752AD" w:rsidP="00487B3B">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2752AD">
              <w:rPr>
                <w:rFonts w:ascii="Times New Roman" w:eastAsia="Times New Roman" w:hAnsi="Times New Roman" w:cs="Times New Roman"/>
                <w:szCs w:val="24"/>
                <w:lang w:eastAsia="fr-FR"/>
              </w:rPr>
              <w:t>Réponse à une excitation en courant ou en tension.</w:t>
            </w:r>
          </w:p>
          <w:p w14:paraId="0F1F777F" w14:textId="613B15CF" w:rsidR="00487B3B" w:rsidRPr="00487B3B" w:rsidRDefault="00487B3B" w:rsidP="00487B3B">
            <w:pPr>
              <w:pStyle w:val="Paragraphedelist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p>
        </w:tc>
      </w:tr>
      <w:tr w:rsidR="00664170" w14:paraId="59570A4E" w14:textId="77777777" w:rsidTr="0068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FF3EB97" w14:textId="77777777" w:rsidR="00664170" w:rsidRDefault="00664170" w:rsidP="00F91CD4">
            <w:pPr>
              <w:jc w:val="both"/>
              <w:rPr>
                <w:rFonts w:ascii="Times New Roman" w:eastAsia="Times New Roman" w:hAnsi="Times New Roman" w:cs="Times New Roman"/>
                <w:sz w:val="24"/>
                <w:szCs w:val="24"/>
                <w:lang w:eastAsia="fr-FR"/>
              </w:rPr>
            </w:pPr>
            <w:r w:rsidRPr="00664170">
              <w:rPr>
                <w:rFonts w:ascii="Times New Roman" w:eastAsia="Times New Roman" w:hAnsi="Times New Roman" w:cs="Times New Roman"/>
                <w:sz w:val="24"/>
                <w:szCs w:val="24"/>
                <w:lang w:eastAsia="fr-FR"/>
              </w:rPr>
              <w:t>Informatique</w:t>
            </w:r>
          </w:p>
        </w:tc>
        <w:tc>
          <w:tcPr>
            <w:tcW w:w="6513" w:type="dxa"/>
          </w:tcPr>
          <w:p w14:paraId="165BC2DB" w14:textId="77777777" w:rsidR="00322E32" w:rsidRDefault="00865879" w:rsidP="0066417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865879">
              <w:rPr>
                <w:rFonts w:ascii="Times New Roman" w:eastAsia="Times New Roman" w:hAnsi="Times New Roman" w:cs="Times New Roman"/>
                <w:szCs w:val="24"/>
                <w:lang w:eastAsia="fr-FR"/>
              </w:rPr>
              <w:t>Algorithmique :  compréhension d’algorithmes de base</w:t>
            </w:r>
          </w:p>
          <w:p w14:paraId="285A12E0" w14:textId="2B5330D5" w:rsidR="00322E32" w:rsidRDefault="00865879" w:rsidP="0066417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865879">
              <w:rPr>
                <w:rFonts w:ascii="Times New Roman" w:eastAsia="Times New Roman" w:hAnsi="Times New Roman" w:cs="Times New Roman"/>
                <w:szCs w:val="24"/>
                <w:lang w:eastAsia="fr-FR"/>
              </w:rPr>
              <w:t xml:space="preserve">Programmation : étude et mise en </w:t>
            </w:r>
            <w:r w:rsidR="00322E32" w:rsidRPr="00865879">
              <w:rPr>
                <w:rFonts w:ascii="Times New Roman" w:eastAsia="Times New Roman" w:hAnsi="Times New Roman" w:cs="Times New Roman"/>
                <w:szCs w:val="24"/>
                <w:lang w:eastAsia="fr-FR"/>
              </w:rPr>
              <w:t>œuvre</w:t>
            </w:r>
            <w:r w:rsidRPr="00865879">
              <w:rPr>
                <w:rFonts w:ascii="Times New Roman" w:eastAsia="Times New Roman" w:hAnsi="Times New Roman" w:cs="Times New Roman"/>
                <w:szCs w:val="24"/>
                <w:lang w:eastAsia="fr-FR"/>
              </w:rPr>
              <w:t xml:space="preserve"> de programmes</w:t>
            </w:r>
          </w:p>
          <w:p w14:paraId="6C6EFCCB" w14:textId="793B0325" w:rsidR="00322E32" w:rsidRDefault="00865879" w:rsidP="0066417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865879">
              <w:rPr>
                <w:rFonts w:ascii="Times New Roman" w:eastAsia="Times New Roman" w:hAnsi="Times New Roman" w:cs="Times New Roman"/>
                <w:szCs w:val="24"/>
                <w:lang w:eastAsia="fr-FR"/>
              </w:rPr>
              <w:t xml:space="preserve">Système : base des systèmes </w:t>
            </w:r>
            <w:r w:rsidR="00322E32" w:rsidRPr="00865879">
              <w:rPr>
                <w:rFonts w:ascii="Times New Roman" w:eastAsia="Times New Roman" w:hAnsi="Times New Roman" w:cs="Times New Roman"/>
                <w:szCs w:val="24"/>
                <w:lang w:eastAsia="fr-FR"/>
              </w:rPr>
              <w:t>d’exploitation</w:t>
            </w:r>
          </w:p>
          <w:p w14:paraId="76B897E4" w14:textId="7A7B6F6F" w:rsidR="00865879" w:rsidRDefault="00865879" w:rsidP="00664170">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865879">
              <w:rPr>
                <w:rFonts w:ascii="Times New Roman" w:eastAsia="Times New Roman" w:hAnsi="Times New Roman" w:cs="Times New Roman"/>
                <w:szCs w:val="24"/>
                <w:lang w:eastAsia="fr-FR"/>
              </w:rPr>
              <w:t xml:space="preserve"> Réseau : principes de l'organisation d’un réseau</w:t>
            </w:r>
            <w:bookmarkStart w:id="2" w:name="_GoBack"/>
            <w:bookmarkEnd w:id="2"/>
          </w:p>
          <w:p w14:paraId="3B66299C" w14:textId="2080B457" w:rsidR="00487B3B" w:rsidRPr="002752AD" w:rsidRDefault="00487B3B" w:rsidP="00487B3B">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p>
        </w:tc>
      </w:tr>
      <w:tr w:rsidR="009F50FF" w14:paraId="59FA3FD2" w14:textId="77777777" w:rsidTr="00683DE7">
        <w:tc>
          <w:tcPr>
            <w:cnfStyle w:val="001000000000" w:firstRow="0" w:lastRow="0" w:firstColumn="1" w:lastColumn="0" w:oddVBand="0" w:evenVBand="0" w:oddHBand="0" w:evenHBand="0" w:firstRowFirstColumn="0" w:firstRowLastColumn="0" w:lastRowFirstColumn="0" w:lastRowLastColumn="0"/>
            <w:tcW w:w="2547" w:type="dxa"/>
          </w:tcPr>
          <w:p w14:paraId="23A25C9E" w14:textId="4D631635" w:rsidR="009F50FF" w:rsidRPr="00664170" w:rsidRDefault="009F50FF" w:rsidP="00F91CD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Electronique</w:t>
            </w:r>
          </w:p>
        </w:tc>
        <w:tc>
          <w:tcPr>
            <w:tcW w:w="6513" w:type="dxa"/>
          </w:tcPr>
          <w:p w14:paraId="15D50F51" w14:textId="3DCEAA26"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Loi des </w:t>
            </w:r>
            <w:r w:rsidR="00EF2EA4" w:rsidRPr="009F50FF">
              <w:rPr>
                <w:rFonts w:ascii="Times New Roman" w:eastAsia="Times New Roman" w:hAnsi="Times New Roman" w:cs="Times New Roman"/>
                <w:szCs w:val="24"/>
                <w:lang w:eastAsia="fr-FR"/>
              </w:rPr>
              <w:t>Nœuds</w:t>
            </w:r>
            <w:r w:rsidRPr="009F50FF">
              <w:rPr>
                <w:rFonts w:ascii="Times New Roman" w:eastAsia="Times New Roman" w:hAnsi="Times New Roman" w:cs="Times New Roman"/>
                <w:szCs w:val="24"/>
                <w:lang w:eastAsia="fr-FR"/>
              </w:rPr>
              <w:t xml:space="preserve">, loi des Mailles </w:t>
            </w:r>
          </w:p>
          <w:p w14:paraId="29B955E4"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Dipôles R, L et C </w:t>
            </w:r>
          </w:p>
          <w:p w14:paraId="4620DFE6"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Théorèmes de Thévenin et de Newton </w:t>
            </w:r>
          </w:p>
          <w:p w14:paraId="763A4CBF"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Impédances complexe </w:t>
            </w:r>
          </w:p>
          <w:p w14:paraId="359F458E"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Les diviseurs de tension </w:t>
            </w:r>
          </w:p>
          <w:p w14:paraId="3A3C3054"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Les bascules </w:t>
            </w:r>
          </w:p>
          <w:p w14:paraId="3216D4E4" w14:textId="77777777" w:rsidR="009F50FF" w:rsidRP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 xml:space="preserve">La numérotation binaire/hexa </w:t>
            </w:r>
          </w:p>
          <w:p w14:paraId="45FD4F84" w14:textId="77777777" w:rsidR="009F50FF" w:rsidRDefault="009F50FF" w:rsidP="009F50F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r w:rsidRPr="009F50FF">
              <w:rPr>
                <w:rFonts w:ascii="Times New Roman" w:eastAsia="Times New Roman" w:hAnsi="Times New Roman" w:cs="Times New Roman"/>
                <w:szCs w:val="24"/>
                <w:lang w:eastAsia="fr-FR"/>
              </w:rPr>
              <w:t>La logique combinatoire</w:t>
            </w:r>
          </w:p>
          <w:p w14:paraId="26C7CC6D" w14:textId="1AFBB938" w:rsidR="00487B3B" w:rsidRPr="00664170" w:rsidRDefault="00487B3B" w:rsidP="00487B3B">
            <w:pPr>
              <w:pStyle w:val="Paragraphedeliste"/>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fr-FR"/>
              </w:rPr>
            </w:pPr>
          </w:p>
        </w:tc>
      </w:tr>
      <w:tr w:rsidR="00487B3B" w14:paraId="6463B40C" w14:textId="77777777" w:rsidTr="0068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F51301" w14:textId="3A29D333" w:rsidR="00487B3B" w:rsidRDefault="00487B3B" w:rsidP="00F91CD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Chimie</w:t>
            </w:r>
          </w:p>
        </w:tc>
        <w:tc>
          <w:tcPr>
            <w:tcW w:w="6513" w:type="dxa"/>
          </w:tcPr>
          <w:p w14:paraId="744C6E15" w14:textId="77777777" w:rsidR="00557A25" w:rsidRPr="00557A25" w:rsidRDefault="00557A25" w:rsidP="00557A25">
            <w:pPr>
              <w:pStyle w:val="Paragraphedeliste"/>
              <w:numPr>
                <w:ilvl w:val="0"/>
                <w:numId w:val="7"/>
              </w:numPr>
              <w:spacing w:before="24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557A25">
              <w:rPr>
                <w:rFonts w:ascii="Times New Roman" w:eastAsia="Times New Roman" w:hAnsi="Times New Roman" w:cs="Times New Roman"/>
                <w:sz w:val="24"/>
                <w:szCs w:val="24"/>
                <w:lang w:eastAsia="fr-FR"/>
              </w:rPr>
              <w:t>Chimie Générale</w:t>
            </w:r>
          </w:p>
          <w:p w14:paraId="33280A26" w14:textId="3CF28755" w:rsidR="00557A25" w:rsidRPr="00557A25"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Atome, sa structure, sa représentation,</w:t>
            </w:r>
          </w:p>
          <w:p w14:paraId="221A2AA6" w14:textId="77777777" w:rsidR="00557A25" w:rsidRPr="00557A25"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Liaison chimique</w:t>
            </w:r>
          </w:p>
          <w:p w14:paraId="60E2E9C9" w14:textId="77777777" w:rsidR="00557A25" w:rsidRPr="00557A25"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Tableau périodique des éléments</w:t>
            </w:r>
          </w:p>
          <w:p w14:paraId="7C2FA8CB" w14:textId="77777777" w:rsidR="00557A25" w:rsidRPr="00557A25" w:rsidRDefault="00557A25" w:rsidP="00557A25">
            <w:pPr>
              <w:pStyle w:val="Paragraphedeliste"/>
              <w:numPr>
                <w:ilvl w:val="0"/>
                <w:numId w:val="7"/>
              </w:numPr>
              <w:spacing w:before="24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557A25">
              <w:rPr>
                <w:rFonts w:ascii="Times New Roman" w:eastAsia="Times New Roman" w:hAnsi="Times New Roman" w:cs="Times New Roman"/>
                <w:sz w:val="24"/>
                <w:szCs w:val="24"/>
                <w:lang w:eastAsia="fr-FR"/>
              </w:rPr>
              <w:t>Chimie organique</w:t>
            </w:r>
          </w:p>
          <w:p w14:paraId="4B6B7FB6" w14:textId="77777777" w:rsidR="00557A25" w:rsidRPr="00557A25"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Calcul des masses molaires</w:t>
            </w:r>
          </w:p>
          <w:p w14:paraId="760F4EA4" w14:textId="77777777" w:rsidR="00557A25" w:rsidRPr="00557A25"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Réactions chimiques et équations bilans</w:t>
            </w:r>
          </w:p>
          <w:p w14:paraId="4FE6CD6D" w14:textId="4448EE80" w:rsidR="00487B3B" w:rsidRPr="009F50FF" w:rsidRDefault="00557A25" w:rsidP="00557A25">
            <w:pPr>
              <w:pStyle w:val="Paragraphedeliste"/>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fr-FR"/>
              </w:rPr>
            </w:pPr>
            <w:r w:rsidRPr="00557A25">
              <w:rPr>
                <w:rFonts w:ascii="Times New Roman" w:eastAsia="Times New Roman" w:hAnsi="Times New Roman" w:cs="Times New Roman"/>
                <w:szCs w:val="24"/>
                <w:lang w:eastAsia="fr-FR"/>
              </w:rPr>
              <w:t>Nomenclature</w:t>
            </w:r>
          </w:p>
        </w:tc>
      </w:tr>
    </w:tbl>
    <w:p w14:paraId="7B333ADC" w14:textId="110AFFED" w:rsidR="009A3FC7" w:rsidRDefault="009A3FC7" w:rsidP="00F91CD4">
      <w:pPr>
        <w:spacing w:after="0" w:line="240" w:lineRule="auto"/>
        <w:jc w:val="both"/>
        <w:rPr>
          <w:rFonts w:ascii="Times New Roman" w:eastAsia="Times New Roman" w:hAnsi="Times New Roman" w:cs="Times New Roman"/>
          <w:sz w:val="24"/>
          <w:szCs w:val="24"/>
          <w:lang w:eastAsia="fr-FR"/>
        </w:rPr>
      </w:pPr>
    </w:p>
    <w:p w14:paraId="655CC392" w14:textId="60705F46" w:rsidR="00252BC9" w:rsidRPr="00DA45FB" w:rsidRDefault="00BC1FEC" w:rsidP="00252BC9">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3</w:t>
      </w:r>
      <w:r w:rsidR="00252BC9" w:rsidRPr="00DA45FB">
        <w:rPr>
          <w:rFonts w:ascii="Times New Roman" w:eastAsia="Times New Roman" w:hAnsi="Times New Roman" w:cs="Times New Roman"/>
          <w:b/>
          <w:sz w:val="24"/>
          <w:szCs w:val="24"/>
          <w:u w:val="single"/>
          <w:lang w:eastAsia="fr-FR"/>
        </w:rPr>
        <w:t>.3 Calendrier de sélection 2022</w:t>
      </w:r>
    </w:p>
    <w:p w14:paraId="32C7AEF4" w14:textId="77777777" w:rsidR="00252BC9" w:rsidRPr="009C2F9F" w:rsidRDefault="00252BC9" w:rsidP="00252BC9">
      <w:pPr>
        <w:spacing w:after="0" w:line="240" w:lineRule="auto"/>
        <w:jc w:val="both"/>
        <w:rPr>
          <w:rFonts w:ascii="Times New Roman" w:eastAsia="Times New Roman" w:hAnsi="Times New Roman" w:cs="Times New Roman"/>
          <w:sz w:val="24"/>
          <w:szCs w:val="24"/>
          <w:lang w:eastAsia="fr-FR"/>
        </w:rPr>
      </w:pPr>
    </w:p>
    <w:p w14:paraId="318F843C" w14:textId="77777777" w:rsidR="00252BC9" w:rsidRPr="009C2F9F" w:rsidRDefault="00252BC9" w:rsidP="00252BC9">
      <w:pPr>
        <w:spacing w:after="0" w:line="240" w:lineRule="auto"/>
        <w:jc w:val="both"/>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Filière Télécommunications et informatique :</w:t>
      </w:r>
    </w:p>
    <w:p w14:paraId="69D0B11C"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Epreuves écrites et entretien</w:t>
      </w:r>
    </w:p>
    <w:p w14:paraId="06276BAC"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 xml:space="preserve">Lieu : Site de Lille </w:t>
      </w:r>
    </w:p>
    <w:p w14:paraId="315A5990"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Dates : 29, 30 mars et 31 mars 2022</w:t>
      </w:r>
    </w:p>
    <w:p w14:paraId="722AA600" w14:textId="77777777" w:rsidR="00252BC9" w:rsidRPr="009C2F9F" w:rsidRDefault="00252BC9" w:rsidP="00252BC9">
      <w:pPr>
        <w:spacing w:after="0" w:line="240" w:lineRule="auto"/>
        <w:jc w:val="both"/>
        <w:rPr>
          <w:rFonts w:ascii="Times New Roman" w:eastAsia="Times New Roman" w:hAnsi="Times New Roman" w:cs="Times New Roman"/>
          <w:sz w:val="24"/>
          <w:szCs w:val="24"/>
          <w:lang w:eastAsia="fr-FR"/>
        </w:rPr>
      </w:pPr>
    </w:p>
    <w:p w14:paraId="692F5325" w14:textId="77777777" w:rsidR="00252BC9" w:rsidRPr="009C2F9F" w:rsidRDefault="00252BC9" w:rsidP="00252BC9">
      <w:pPr>
        <w:spacing w:after="0" w:line="240" w:lineRule="auto"/>
        <w:jc w:val="both"/>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 xml:space="preserve">Filière Génie Industriel, Génie civil et infrastructures ferroviaires </w:t>
      </w:r>
    </w:p>
    <w:p w14:paraId="5795AA1A"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 xml:space="preserve">Epreuves écrites et entretien </w:t>
      </w:r>
    </w:p>
    <w:p w14:paraId="23AB845C"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 xml:space="preserve">Lieu : Site de Lille </w:t>
      </w:r>
    </w:p>
    <w:p w14:paraId="060179E5"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Dates : 1, 4 et 5 avril 2022</w:t>
      </w:r>
    </w:p>
    <w:p w14:paraId="01ADE9B6" w14:textId="77777777" w:rsidR="00252BC9" w:rsidRPr="009C2F9F" w:rsidRDefault="00252BC9" w:rsidP="00252BC9">
      <w:pPr>
        <w:spacing w:after="0" w:line="240" w:lineRule="auto"/>
        <w:jc w:val="both"/>
        <w:rPr>
          <w:rFonts w:ascii="Times New Roman" w:eastAsia="Times New Roman" w:hAnsi="Times New Roman" w:cs="Times New Roman"/>
          <w:sz w:val="24"/>
          <w:szCs w:val="24"/>
          <w:lang w:eastAsia="fr-FR"/>
        </w:rPr>
      </w:pPr>
    </w:p>
    <w:p w14:paraId="07EBA258" w14:textId="77777777" w:rsidR="00252BC9" w:rsidRPr="009C2F9F" w:rsidRDefault="00252BC9" w:rsidP="00252BC9">
      <w:pPr>
        <w:spacing w:after="0" w:line="240" w:lineRule="auto"/>
        <w:jc w:val="both"/>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Filière Energétique</w:t>
      </w:r>
    </w:p>
    <w:p w14:paraId="75BFB86C"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 xml:space="preserve">Epreuves écrites et entretien </w:t>
      </w:r>
    </w:p>
    <w:p w14:paraId="57130FBE"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Lieu : Site de Lille</w:t>
      </w:r>
    </w:p>
    <w:p w14:paraId="114FDB25"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Dates : 6, 7 et 8 avril 2022</w:t>
      </w:r>
    </w:p>
    <w:p w14:paraId="3F96DC3B" w14:textId="77777777" w:rsidR="00252BC9" w:rsidRPr="009C2F9F" w:rsidRDefault="00252BC9" w:rsidP="00252BC9">
      <w:pPr>
        <w:spacing w:after="0" w:line="240" w:lineRule="auto"/>
        <w:jc w:val="both"/>
        <w:rPr>
          <w:rFonts w:ascii="Times New Roman" w:eastAsia="Times New Roman" w:hAnsi="Times New Roman" w:cs="Times New Roman"/>
          <w:sz w:val="24"/>
          <w:szCs w:val="24"/>
          <w:lang w:eastAsia="fr-FR"/>
        </w:rPr>
      </w:pPr>
    </w:p>
    <w:p w14:paraId="198B8958" w14:textId="77777777" w:rsidR="00252BC9" w:rsidRPr="009C2F9F" w:rsidRDefault="00252BC9" w:rsidP="00252BC9">
      <w:pPr>
        <w:spacing w:after="0" w:line="240" w:lineRule="auto"/>
        <w:jc w:val="both"/>
        <w:rPr>
          <w:rFonts w:ascii="Times New Roman" w:eastAsia="Times New Roman" w:hAnsi="Times New Roman" w:cs="Times New Roman"/>
          <w:sz w:val="24"/>
          <w:szCs w:val="24"/>
          <w:lang w:eastAsia="fr-FR"/>
        </w:rPr>
      </w:pPr>
    </w:p>
    <w:p w14:paraId="1920BA81" w14:textId="77777777" w:rsidR="00252BC9" w:rsidRPr="009C2F9F" w:rsidRDefault="00252BC9" w:rsidP="00252BC9">
      <w:pPr>
        <w:spacing w:after="0" w:line="240" w:lineRule="auto"/>
        <w:jc w:val="both"/>
        <w:rPr>
          <w:rFonts w:ascii="Times New Roman" w:eastAsia="Times New Roman" w:hAnsi="Times New Roman" w:cs="Times New Roman"/>
          <w:b/>
          <w:sz w:val="24"/>
          <w:szCs w:val="24"/>
          <w:lang w:eastAsia="fr-FR"/>
        </w:rPr>
      </w:pPr>
      <w:r w:rsidRPr="009C2F9F">
        <w:rPr>
          <w:rFonts w:ascii="Times New Roman" w:eastAsia="Times New Roman" w:hAnsi="Times New Roman" w:cs="Times New Roman"/>
          <w:b/>
          <w:sz w:val="24"/>
          <w:szCs w:val="24"/>
          <w:lang w:eastAsia="fr-FR"/>
        </w:rPr>
        <w:t xml:space="preserve">Filière Plasturgie et matériaux composites </w:t>
      </w:r>
    </w:p>
    <w:p w14:paraId="179FAFEC"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 xml:space="preserve">Epreuves écrites et entretien </w:t>
      </w:r>
    </w:p>
    <w:p w14:paraId="642CA808"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Lieu : Site d’Alençon</w:t>
      </w:r>
    </w:p>
    <w:p w14:paraId="203716B2" w14:textId="77777777" w:rsidR="00252BC9" w:rsidRPr="009C2F9F" w:rsidRDefault="00252BC9" w:rsidP="00252BC9">
      <w:pPr>
        <w:spacing w:after="0" w:line="240" w:lineRule="auto"/>
        <w:ind w:left="993"/>
        <w:jc w:val="both"/>
        <w:rPr>
          <w:rFonts w:ascii="Times New Roman" w:eastAsia="Times New Roman" w:hAnsi="Times New Roman" w:cs="Times New Roman"/>
          <w:color w:val="0000FF"/>
          <w:sz w:val="24"/>
          <w:szCs w:val="24"/>
          <w:lang w:eastAsia="fr-FR"/>
        </w:rPr>
      </w:pPr>
      <w:r w:rsidRPr="009C2F9F">
        <w:rPr>
          <w:rFonts w:ascii="Times New Roman" w:eastAsia="Times New Roman" w:hAnsi="Times New Roman" w:cs="Times New Roman"/>
          <w:color w:val="0000FF"/>
          <w:sz w:val="24"/>
          <w:szCs w:val="24"/>
          <w:lang w:eastAsia="fr-FR"/>
        </w:rPr>
        <w:t>Dates : 11, 12 et 13 avril 2022</w:t>
      </w:r>
    </w:p>
    <w:p w14:paraId="6E08DEEB" w14:textId="77777777" w:rsidR="00252BC9" w:rsidRPr="009C2F9F" w:rsidRDefault="00252BC9" w:rsidP="00F91CD4">
      <w:pPr>
        <w:spacing w:after="0" w:line="240" w:lineRule="auto"/>
        <w:jc w:val="both"/>
        <w:rPr>
          <w:rFonts w:ascii="Times New Roman" w:eastAsia="Times New Roman" w:hAnsi="Times New Roman" w:cs="Times New Roman"/>
          <w:sz w:val="24"/>
          <w:szCs w:val="24"/>
          <w:lang w:eastAsia="fr-FR"/>
        </w:rPr>
      </w:pPr>
    </w:p>
    <w:p w14:paraId="7765F2AB" w14:textId="77777777" w:rsidR="00EC1459" w:rsidRPr="009C2F9F" w:rsidRDefault="00EC1459" w:rsidP="00F91CD4">
      <w:pPr>
        <w:spacing w:after="0" w:line="240" w:lineRule="auto"/>
        <w:jc w:val="both"/>
        <w:rPr>
          <w:rFonts w:ascii="Times New Roman" w:eastAsia="Times New Roman" w:hAnsi="Times New Roman" w:cs="Times New Roman"/>
          <w:sz w:val="24"/>
          <w:szCs w:val="24"/>
          <w:lang w:eastAsia="fr-FR"/>
        </w:rPr>
      </w:pPr>
    </w:p>
    <w:p w14:paraId="1D1B87EE" w14:textId="7B62FD82" w:rsidR="00D11894" w:rsidRPr="009C2F9F" w:rsidRDefault="00BC1FEC" w:rsidP="00F91CD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4</w:t>
      </w:r>
      <w:r w:rsidR="008E0B2A" w:rsidRPr="009C2F9F">
        <w:rPr>
          <w:rFonts w:ascii="Times New Roman" w:eastAsia="Times New Roman" w:hAnsi="Times New Roman" w:cs="Times New Roman"/>
          <w:b/>
          <w:sz w:val="24"/>
          <w:szCs w:val="24"/>
          <w:lang w:eastAsia="fr-FR"/>
        </w:rPr>
        <w:t xml:space="preserve"> </w:t>
      </w:r>
      <w:r w:rsidR="00D11894" w:rsidRPr="009C2F9F">
        <w:rPr>
          <w:rFonts w:ascii="Times New Roman" w:eastAsia="Times New Roman" w:hAnsi="Times New Roman" w:cs="Times New Roman"/>
          <w:b/>
          <w:sz w:val="24"/>
          <w:szCs w:val="24"/>
          <w:lang w:eastAsia="fr-FR"/>
        </w:rPr>
        <w:t>–</w:t>
      </w:r>
      <w:r w:rsidR="00264F46" w:rsidRPr="009C2F9F">
        <w:rPr>
          <w:rFonts w:ascii="Times New Roman" w:eastAsia="Times New Roman" w:hAnsi="Times New Roman" w:cs="Times New Roman"/>
          <w:b/>
          <w:sz w:val="24"/>
          <w:szCs w:val="24"/>
          <w:lang w:eastAsia="fr-FR"/>
        </w:rPr>
        <w:t xml:space="preserve"> </w:t>
      </w:r>
      <w:r w:rsidR="008E0B2A" w:rsidRPr="00DA45FB">
        <w:rPr>
          <w:rFonts w:ascii="Times New Roman" w:eastAsia="Times New Roman" w:hAnsi="Times New Roman" w:cs="Times New Roman"/>
          <w:b/>
          <w:sz w:val="24"/>
          <w:szCs w:val="24"/>
          <w:u w:val="single"/>
          <w:lang w:eastAsia="fr-FR"/>
        </w:rPr>
        <w:t>Réclamations</w:t>
      </w:r>
    </w:p>
    <w:p w14:paraId="443A680A"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0FB6126A" w14:textId="181FDF13" w:rsidR="00D11894" w:rsidRPr="009C2F9F" w:rsidRDefault="008E0B2A" w:rsidP="00F91CD4">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Les réclamations ne seront plus recevables après le </w:t>
      </w:r>
      <w:r w:rsidR="003E170D">
        <w:rPr>
          <w:rFonts w:ascii="Times New Roman" w:eastAsia="Times New Roman" w:hAnsi="Times New Roman" w:cs="Times New Roman"/>
          <w:sz w:val="24"/>
          <w:szCs w:val="24"/>
          <w:lang w:eastAsia="fr-FR"/>
        </w:rPr>
        <w:t>2</w:t>
      </w:r>
      <w:r w:rsidRPr="009C2F9F">
        <w:rPr>
          <w:rFonts w:ascii="Times New Roman" w:eastAsia="Times New Roman" w:hAnsi="Times New Roman" w:cs="Times New Roman"/>
          <w:sz w:val="24"/>
          <w:szCs w:val="24"/>
          <w:lang w:eastAsia="fr-FR"/>
        </w:rPr>
        <w:t xml:space="preserve"> </w:t>
      </w:r>
      <w:r w:rsidR="003E170D">
        <w:rPr>
          <w:rFonts w:ascii="Times New Roman" w:eastAsia="Times New Roman" w:hAnsi="Times New Roman" w:cs="Times New Roman"/>
          <w:sz w:val="24"/>
          <w:szCs w:val="24"/>
          <w:lang w:eastAsia="fr-FR"/>
        </w:rPr>
        <w:t>mai</w:t>
      </w:r>
      <w:r w:rsidRPr="009C2F9F">
        <w:rPr>
          <w:rFonts w:ascii="Times New Roman" w:eastAsia="Times New Roman" w:hAnsi="Times New Roman" w:cs="Times New Roman"/>
          <w:sz w:val="24"/>
          <w:szCs w:val="24"/>
          <w:lang w:eastAsia="fr-FR"/>
        </w:rPr>
        <w:t xml:space="preserve"> de l’année </w:t>
      </w:r>
      <w:r w:rsidR="00252BC9">
        <w:rPr>
          <w:rFonts w:ascii="Times New Roman" w:eastAsia="Times New Roman" w:hAnsi="Times New Roman" w:cs="Times New Roman"/>
          <w:sz w:val="24"/>
          <w:szCs w:val="24"/>
          <w:lang w:eastAsia="fr-FR"/>
        </w:rPr>
        <w:t>en cours</w:t>
      </w:r>
      <w:r w:rsidRPr="009C2F9F">
        <w:rPr>
          <w:rFonts w:ascii="Times New Roman" w:eastAsia="Times New Roman" w:hAnsi="Times New Roman" w:cs="Times New Roman"/>
          <w:sz w:val="24"/>
          <w:szCs w:val="24"/>
          <w:lang w:eastAsia="fr-FR"/>
        </w:rPr>
        <w:t>.</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Toute réclamation concernant les</w:t>
      </w:r>
      <w:r w:rsidR="00D11894" w:rsidRPr="009C2F9F">
        <w:rPr>
          <w:rFonts w:ascii="Times New Roman" w:eastAsia="Times New Roman" w:hAnsi="Times New Roman" w:cs="Times New Roman"/>
          <w:sz w:val="24"/>
          <w:szCs w:val="24"/>
          <w:lang w:eastAsia="fr-FR"/>
        </w:rPr>
        <w:t xml:space="preserve"> </w:t>
      </w:r>
      <w:r w:rsidRPr="009C2F9F">
        <w:rPr>
          <w:rFonts w:ascii="Times New Roman" w:eastAsia="Times New Roman" w:hAnsi="Times New Roman" w:cs="Times New Roman"/>
          <w:sz w:val="24"/>
          <w:szCs w:val="24"/>
          <w:lang w:eastAsia="fr-FR"/>
        </w:rPr>
        <w:t xml:space="preserve">résultats des épreuves doit être faite par le candidat lui-même ou son représentant légal et adressée par courrier au secrétariat de l’IMT </w:t>
      </w:r>
      <w:r w:rsidR="00CD205D" w:rsidRPr="009C2F9F">
        <w:rPr>
          <w:rFonts w:ascii="Times New Roman" w:eastAsia="Times New Roman" w:hAnsi="Times New Roman" w:cs="Times New Roman"/>
          <w:sz w:val="24"/>
          <w:szCs w:val="24"/>
          <w:lang w:eastAsia="fr-FR"/>
        </w:rPr>
        <w:t>Nord Europe</w:t>
      </w:r>
      <w:r w:rsidR="00252BC9">
        <w:rPr>
          <w:rFonts w:ascii="Times New Roman" w:eastAsia="Times New Roman" w:hAnsi="Times New Roman" w:cs="Times New Roman"/>
          <w:sz w:val="24"/>
          <w:szCs w:val="24"/>
          <w:lang w:eastAsia="fr-FR"/>
        </w:rPr>
        <w:t xml:space="preserve"> ou par mail à l’</w:t>
      </w:r>
      <w:r w:rsidR="00557A25">
        <w:rPr>
          <w:rFonts w:ascii="Times New Roman" w:eastAsia="Times New Roman" w:hAnsi="Times New Roman" w:cs="Times New Roman"/>
          <w:sz w:val="24"/>
          <w:szCs w:val="24"/>
          <w:lang w:eastAsia="fr-FR"/>
        </w:rPr>
        <w:t>a</w:t>
      </w:r>
      <w:r w:rsidR="00252BC9">
        <w:rPr>
          <w:rFonts w:ascii="Times New Roman" w:eastAsia="Times New Roman" w:hAnsi="Times New Roman" w:cs="Times New Roman"/>
          <w:sz w:val="24"/>
          <w:szCs w:val="24"/>
          <w:lang w:eastAsia="fr-FR"/>
        </w:rPr>
        <w:t xml:space="preserve">dresse suivante </w:t>
      </w:r>
      <w:hyperlink r:id="rId13" w:history="1">
        <w:r w:rsidR="00252BC9" w:rsidRPr="00EE0B25">
          <w:rPr>
            <w:rStyle w:val="Lienhypertexte"/>
            <w:rFonts w:ascii="Times New Roman" w:hAnsi="Times New Roman" w:cs="Times New Roman"/>
            <w:sz w:val="24"/>
            <w:szCs w:val="24"/>
            <w:lang w:eastAsia="fr-FR"/>
          </w:rPr>
          <w:t>admissions@imt-nord-europe.fr</w:t>
        </w:r>
      </w:hyperlink>
      <w:r w:rsidRPr="009C2F9F">
        <w:rPr>
          <w:rFonts w:ascii="Times New Roman" w:eastAsia="Times New Roman" w:hAnsi="Times New Roman" w:cs="Times New Roman"/>
          <w:sz w:val="24"/>
          <w:szCs w:val="24"/>
          <w:lang w:eastAsia="fr-FR"/>
        </w:rPr>
        <w:t>.</w:t>
      </w:r>
      <w:r w:rsidR="00D11894" w:rsidRPr="009C2F9F">
        <w:rPr>
          <w:rFonts w:ascii="Times New Roman" w:eastAsia="Times New Roman" w:hAnsi="Times New Roman" w:cs="Times New Roman"/>
          <w:sz w:val="24"/>
          <w:szCs w:val="24"/>
          <w:lang w:eastAsia="fr-FR"/>
        </w:rPr>
        <w:t xml:space="preserve"> </w:t>
      </w:r>
    </w:p>
    <w:p w14:paraId="56ED2A9F"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638905DA" w14:textId="7F0434D8" w:rsidR="00D11894" w:rsidRPr="009C2F9F" w:rsidRDefault="00BC1FEC" w:rsidP="00F91CD4">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5</w:t>
      </w:r>
      <w:r w:rsidR="00365F5F" w:rsidRPr="009C2F9F">
        <w:rPr>
          <w:rFonts w:ascii="Times New Roman" w:eastAsia="Times New Roman" w:hAnsi="Times New Roman" w:cs="Times New Roman"/>
          <w:b/>
          <w:sz w:val="24"/>
          <w:szCs w:val="24"/>
          <w:lang w:eastAsia="fr-FR"/>
        </w:rPr>
        <w:t xml:space="preserve"> – </w:t>
      </w:r>
      <w:r w:rsidR="008E0B2A" w:rsidRPr="00DA45FB">
        <w:rPr>
          <w:rFonts w:ascii="Times New Roman" w:eastAsia="Times New Roman" w:hAnsi="Times New Roman" w:cs="Times New Roman"/>
          <w:b/>
          <w:sz w:val="24"/>
          <w:szCs w:val="24"/>
          <w:u w:val="single"/>
          <w:lang w:eastAsia="fr-FR"/>
        </w:rPr>
        <w:t>Informations utiles</w:t>
      </w:r>
      <w:r w:rsidR="008E0B2A" w:rsidRPr="009C2F9F">
        <w:rPr>
          <w:rFonts w:ascii="Times New Roman" w:eastAsia="Times New Roman" w:hAnsi="Times New Roman" w:cs="Times New Roman"/>
          <w:b/>
          <w:sz w:val="24"/>
          <w:szCs w:val="24"/>
          <w:lang w:eastAsia="fr-FR"/>
        </w:rPr>
        <w:t xml:space="preserve"> </w:t>
      </w:r>
    </w:p>
    <w:p w14:paraId="1AB27236" w14:textId="77777777" w:rsidR="00D11894" w:rsidRPr="009C2F9F" w:rsidRDefault="00D11894" w:rsidP="00F91CD4">
      <w:pPr>
        <w:spacing w:after="0" w:line="240" w:lineRule="auto"/>
        <w:jc w:val="both"/>
        <w:rPr>
          <w:rFonts w:ascii="Times New Roman" w:eastAsia="Times New Roman" w:hAnsi="Times New Roman" w:cs="Times New Roman"/>
          <w:sz w:val="24"/>
          <w:szCs w:val="24"/>
          <w:lang w:eastAsia="fr-FR"/>
        </w:rPr>
      </w:pPr>
    </w:p>
    <w:p w14:paraId="3BD74866" w14:textId="0325DB48" w:rsidR="00C810AF" w:rsidRPr="004B5B69" w:rsidRDefault="003E170D" w:rsidP="00C810A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Lorsqu’une</w:t>
      </w:r>
      <w:r w:rsidR="00C810AF" w:rsidRPr="004B5B69">
        <w:rPr>
          <w:rFonts w:ascii="Times New Roman" w:eastAsia="Times New Roman" w:hAnsi="Times New Roman" w:cs="Times New Roman"/>
          <w:sz w:val="24"/>
          <w:szCs w:val="24"/>
          <w:lang w:eastAsia="fr-FR"/>
        </w:rPr>
        <w:t xml:space="preserve"> candidature est retenue</w:t>
      </w:r>
      <w:r w:rsidR="00C810AF">
        <w:rPr>
          <w:rFonts w:ascii="Times New Roman" w:eastAsia="Times New Roman" w:hAnsi="Times New Roman" w:cs="Times New Roman"/>
          <w:sz w:val="24"/>
          <w:szCs w:val="24"/>
          <w:lang w:eastAsia="fr-FR"/>
        </w:rPr>
        <w:t xml:space="preserve"> à l’issu des épreuves de sélection</w:t>
      </w:r>
      <w:r w:rsidR="00C810AF" w:rsidRPr="004B5B69">
        <w:rPr>
          <w:rFonts w:ascii="Times New Roman" w:eastAsia="Times New Roman" w:hAnsi="Times New Roman" w:cs="Times New Roman"/>
          <w:sz w:val="24"/>
          <w:szCs w:val="24"/>
          <w:lang w:eastAsia="fr-FR"/>
        </w:rPr>
        <w:t>, l’admission définitive dans la formation est conditionnée par la signature d’un contrat d’apprentissage et par le nombre de places ouvertes par l’école.</w:t>
      </w:r>
    </w:p>
    <w:p w14:paraId="089AF5E0" w14:textId="77777777" w:rsidR="00C810AF" w:rsidRDefault="00C810AF" w:rsidP="00F91CD4">
      <w:pPr>
        <w:spacing w:after="0" w:line="240" w:lineRule="auto"/>
        <w:jc w:val="both"/>
        <w:rPr>
          <w:rFonts w:ascii="Times New Roman" w:eastAsia="Times New Roman" w:hAnsi="Times New Roman" w:cs="Times New Roman"/>
          <w:sz w:val="24"/>
          <w:szCs w:val="24"/>
          <w:lang w:eastAsia="fr-FR"/>
        </w:rPr>
      </w:pPr>
    </w:p>
    <w:p w14:paraId="4A8145D4" w14:textId="66A95125" w:rsidR="00D11894" w:rsidRPr="009C2F9F" w:rsidRDefault="004B5B69" w:rsidP="00F91CD4">
      <w:pPr>
        <w:spacing w:after="0" w:line="240" w:lineRule="auto"/>
        <w:jc w:val="both"/>
        <w:rPr>
          <w:rFonts w:ascii="Times New Roman" w:eastAsia="Times New Roman" w:hAnsi="Times New Roman" w:cs="Times New Roman"/>
          <w:sz w:val="24"/>
          <w:szCs w:val="24"/>
          <w:lang w:eastAsia="fr-FR"/>
        </w:rPr>
      </w:pPr>
      <w:r w:rsidRPr="004B5B69">
        <w:rPr>
          <w:rFonts w:ascii="Times New Roman" w:eastAsia="Times New Roman" w:hAnsi="Times New Roman" w:cs="Times New Roman"/>
          <w:sz w:val="24"/>
          <w:szCs w:val="24"/>
          <w:lang w:eastAsia="fr-FR"/>
        </w:rPr>
        <w:t>Durant les 3 années de formation, l’apprenti est un salarié de l’entreprise. Il perçoit une rémunération correspondante à un pourcentage du Smic ou du minimum conventionnel.</w:t>
      </w:r>
      <w:r>
        <w:rPr>
          <w:rFonts w:ascii="Times New Roman" w:eastAsia="Times New Roman" w:hAnsi="Times New Roman" w:cs="Times New Roman"/>
          <w:sz w:val="24"/>
          <w:szCs w:val="24"/>
          <w:lang w:eastAsia="fr-FR"/>
        </w:rPr>
        <w:t xml:space="preserve"> </w:t>
      </w:r>
      <w:r w:rsidR="008E0B2A" w:rsidRPr="009C2F9F">
        <w:rPr>
          <w:rFonts w:ascii="Times New Roman" w:eastAsia="Times New Roman" w:hAnsi="Times New Roman" w:cs="Times New Roman"/>
          <w:sz w:val="24"/>
          <w:szCs w:val="24"/>
          <w:lang w:eastAsia="fr-FR"/>
        </w:rPr>
        <w:t>L’entreprise transmet un savoir-faire et un métier. Elle accompagne l’apprenti dans sa formation et l’aide à acquérir toutes les compétences indispensables au regard du diplôme préparé. La formation pédagogique est assurée par</w:t>
      </w:r>
      <w:r w:rsidR="00D11894" w:rsidRPr="009C2F9F">
        <w:rPr>
          <w:rFonts w:ascii="Times New Roman" w:eastAsia="Times New Roman" w:hAnsi="Times New Roman" w:cs="Times New Roman"/>
          <w:sz w:val="24"/>
          <w:szCs w:val="24"/>
          <w:lang w:eastAsia="fr-FR"/>
        </w:rPr>
        <w:t xml:space="preserve"> </w:t>
      </w:r>
      <w:r w:rsidR="008E0B2A" w:rsidRPr="009C2F9F">
        <w:rPr>
          <w:rFonts w:ascii="Times New Roman" w:eastAsia="Times New Roman" w:hAnsi="Times New Roman" w:cs="Times New Roman"/>
          <w:sz w:val="24"/>
          <w:szCs w:val="24"/>
          <w:lang w:eastAsia="fr-FR"/>
        </w:rPr>
        <w:t xml:space="preserve">IMT </w:t>
      </w:r>
      <w:r w:rsidR="00CD205D" w:rsidRPr="009C2F9F">
        <w:rPr>
          <w:rFonts w:ascii="Times New Roman" w:eastAsia="Times New Roman" w:hAnsi="Times New Roman" w:cs="Times New Roman"/>
          <w:sz w:val="24"/>
          <w:szCs w:val="24"/>
          <w:lang w:eastAsia="fr-FR"/>
        </w:rPr>
        <w:t>Nord Europe</w:t>
      </w:r>
      <w:r w:rsidR="005C0995" w:rsidRPr="009C2F9F">
        <w:rPr>
          <w:rFonts w:ascii="Times New Roman" w:eastAsia="Times New Roman" w:hAnsi="Times New Roman" w:cs="Times New Roman"/>
          <w:sz w:val="24"/>
          <w:szCs w:val="24"/>
          <w:lang w:eastAsia="fr-FR"/>
        </w:rPr>
        <w:t>.</w:t>
      </w:r>
    </w:p>
    <w:p w14:paraId="256C850D" w14:textId="77777777" w:rsidR="004B5B69" w:rsidRPr="004B5B69" w:rsidRDefault="004B5B69" w:rsidP="004B5B69">
      <w:pPr>
        <w:spacing w:after="0" w:line="240" w:lineRule="auto"/>
        <w:jc w:val="both"/>
        <w:rPr>
          <w:rFonts w:ascii="Times New Roman" w:eastAsia="Times New Roman" w:hAnsi="Times New Roman" w:cs="Times New Roman"/>
          <w:sz w:val="24"/>
          <w:szCs w:val="24"/>
          <w:lang w:eastAsia="fr-FR"/>
        </w:rPr>
      </w:pPr>
    </w:p>
    <w:p w14:paraId="7C9E8811" w14:textId="77777777" w:rsidR="004B5B69" w:rsidRPr="009C2F9F" w:rsidRDefault="004B5B69" w:rsidP="004B5B69">
      <w:pPr>
        <w:spacing w:after="0" w:line="240" w:lineRule="auto"/>
        <w:jc w:val="both"/>
        <w:rPr>
          <w:rFonts w:ascii="Times New Roman" w:eastAsia="Times New Roman" w:hAnsi="Times New Roman" w:cs="Times New Roman"/>
          <w:sz w:val="24"/>
          <w:szCs w:val="24"/>
          <w:lang w:eastAsia="fr-FR"/>
        </w:rPr>
      </w:pPr>
      <w:r w:rsidRPr="009C2F9F">
        <w:rPr>
          <w:rFonts w:ascii="Times New Roman" w:eastAsia="Times New Roman" w:hAnsi="Times New Roman" w:cs="Times New Roman"/>
          <w:sz w:val="24"/>
          <w:szCs w:val="24"/>
          <w:lang w:eastAsia="fr-FR"/>
        </w:rPr>
        <w:t xml:space="preserve">Durant son parcours, l’apprenti-ingénieur est accompagné par : </w:t>
      </w:r>
    </w:p>
    <w:p w14:paraId="18C0668B" w14:textId="77777777" w:rsidR="004B5B69" w:rsidRPr="004B5B69" w:rsidRDefault="004B5B69" w:rsidP="004B5B69">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4B5B69">
        <w:rPr>
          <w:rFonts w:ascii="Times New Roman" w:eastAsia="Times New Roman" w:hAnsi="Times New Roman" w:cs="Times New Roman"/>
          <w:sz w:val="24"/>
          <w:szCs w:val="24"/>
          <w:lang w:eastAsia="fr-FR"/>
        </w:rPr>
        <w:t xml:space="preserve">Un maître d’apprentissage : ayant pour rôle d’accueillir l’apprenti, de le former au métier et de lui transmettre la culture de l’entreprise. </w:t>
      </w:r>
    </w:p>
    <w:p w14:paraId="06A84D89" w14:textId="77777777" w:rsidR="004B5B69" w:rsidRPr="004B5B69" w:rsidRDefault="004B5B69" w:rsidP="004B5B69">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4B5B69">
        <w:rPr>
          <w:rFonts w:ascii="Times New Roman" w:eastAsia="Times New Roman" w:hAnsi="Times New Roman" w:cs="Times New Roman"/>
          <w:sz w:val="24"/>
          <w:szCs w:val="24"/>
          <w:lang w:eastAsia="fr-FR"/>
        </w:rPr>
        <w:t>Un tuteur académique : il est le lien entre l’apprenti, le maître d’apprentissage (donc l’entreprise) et l’école. Il suit l’évolution professionnelle de l’apprenti et veille à la mise en œuvre par celui-ci des connaissances et compétences attendues.</w:t>
      </w:r>
    </w:p>
    <w:p w14:paraId="2F35D9FD" w14:textId="77777777" w:rsidR="00EC1459" w:rsidRPr="009C2F9F" w:rsidRDefault="00EC1459" w:rsidP="00D11894">
      <w:pPr>
        <w:spacing w:after="0" w:line="240" w:lineRule="auto"/>
        <w:jc w:val="both"/>
        <w:rPr>
          <w:rFonts w:ascii="Times New Roman" w:eastAsia="Times New Roman" w:hAnsi="Times New Roman" w:cs="Times New Roman"/>
          <w:sz w:val="24"/>
          <w:szCs w:val="24"/>
          <w:lang w:eastAsia="fr-FR"/>
        </w:rPr>
      </w:pPr>
    </w:p>
    <w:sectPr w:rsidR="00EC1459" w:rsidRPr="009C2F9F" w:rsidSect="00635DA4">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3B67" w14:textId="77777777" w:rsidR="00647179" w:rsidRDefault="00647179" w:rsidP="00E414C6">
      <w:pPr>
        <w:spacing w:after="0" w:line="240" w:lineRule="auto"/>
      </w:pPr>
      <w:r>
        <w:separator/>
      </w:r>
    </w:p>
  </w:endnote>
  <w:endnote w:type="continuationSeparator" w:id="0">
    <w:p w14:paraId="6BF26244" w14:textId="77777777" w:rsidR="00647179" w:rsidRDefault="00647179" w:rsidP="00E4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43098"/>
      <w:docPartObj>
        <w:docPartGallery w:val="Page Numbers (Bottom of Page)"/>
        <w:docPartUnique/>
      </w:docPartObj>
    </w:sdtPr>
    <w:sdtEndPr/>
    <w:sdtContent>
      <w:p w14:paraId="38A1A45E" w14:textId="77777777" w:rsidR="00E414C6" w:rsidRDefault="00E414C6">
        <w:pPr>
          <w:pStyle w:val="Pieddepage"/>
          <w:jc w:val="right"/>
        </w:pPr>
        <w:r>
          <w:fldChar w:fldCharType="begin"/>
        </w:r>
        <w:r>
          <w:instrText>PAGE   \* MERGEFORMAT</w:instrText>
        </w:r>
        <w:r>
          <w:fldChar w:fldCharType="separate"/>
        </w:r>
        <w:r>
          <w:t>2</w:t>
        </w:r>
        <w:r>
          <w:fldChar w:fldCharType="end"/>
        </w:r>
      </w:p>
    </w:sdtContent>
  </w:sdt>
  <w:p w14:paraId="2C2B6E2F" w14:textId="77777777" w:rsidR="00E414C6" w:rsidRDefault="00E41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1F42" w14:textId="77777777" w:rsidR="00647179" w:rsidRDefault="00647179" w:rsidP="00E414C6">
      <w:pPr>
        <w:spacing w:after="0" w:line="240" w:lineRule="auto"/>
      </w:pPr>
      <w:r>
        <w:separator/>
      </w:r>
    </w:p>
  </w:footnote>
  <w:footnote w:type="continuationSeparator" w:id="0">
    <w:p w14:paraId="0BE528A9" w14:textId="77777777" w:rsidR="00647179" w:rsidRDefault="00647179" w:rsidP="00E4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32F"/>
    <w:multiLevelType w:val="hybridMultilevel"/>
    <w:tmpl w:val="F1E21FE6"/>
    <w:lvl w:ilvl="0" w:tplc="21B8ED1C">
      <w:start w:val="1"/>
      <w:numFmt w:val="bullet"/>
      <w:lvlText w:val=""/>
      <w:lvlJc w:val="left"/>
      <w:pPr>
        <w:ind w:left="720" w:hanging="360"/>
      </w:pPr>
      <w:rPr>
        <w:rFonts w:ascii="Symbol" w:hAnsi="Symbol" w:hint="default"/>
        <w:color w:val="FFC000" w:themeColor="accent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23DCA"/>
    <w:multiLevelType w:val="hybridMultilevel"/>
    <w:tmpl w:val="37CE6A62"/>
    <w:lvl w:ilvl="0" w:tplc="21B8ED1C">
      <w:start w:val="1"/>
      <w:numFmt w:val="bullet"/>
      <w:lvlText w:val=""/>
      <w:lvlJc w:val="left"/>
      <w:pPr>
        <w:ind w:left="720" w:hanging="360"/>
      </w:pPr>
      <w:rPr>
        <w:rFonts w:ascii="Symbol" w:hAnsi="Symbol" w:hint="default"/>
        <w:color w:val="FFC000" w:themeColor="accent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826D0"/>
    <w:multiLevelType w:val="hybridMultilevel"/>
    <w:tmpl w:val="752EE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869BA"/>
    <w:multiLevelType w:val="hybridMultilevel"/>
    <w:tmpl w:val="B6822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32429"/>
    <w:multiLevelType w:val="hybridMultilevel"/>
    <w:tmpl w:val="7BEA5696"/>
    <w:lvl w:ilvl="0" w:tplc="1DEAF5D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B6DB2"/>
    <w:multiLevelType w:val="hybridMultilevel"/>
    <w:tmpl w:val="F43A0662"/>
    <w:lvl w:ilvl="0" w:tplc="FCDE94D6">
      <w:start w:val="1"/>
      <w:numFmt w:val="bullet"/>
      <w:lvlText w:val=""/>
      <w:lvlJc w:val="left"/>
      <w:pPr>
        <w:tabs>
          <w:tab w:val="num" w:pos="1040"/>
        </w:tabs>
        <w:ind w:left="1000" w:hanging="320"/>
      </w:pPr>
      <w:rPr>
        <w:rFonts w:ascii="Symbol" w:hAnsi="Symbol" w:hint="default"/>
        <w:color w:val="FFC000" w:themeColor="accent4"/>
        <w:u w:val="single"/>
      </w:rPr>
    </w:lvl>
    <w:lvl w:ilvl="1" w:tplc="040C0003">
      <w:start w:val="1"/>
      <w:numFmt w:val="bullet"/>
      <w:lvlText w:val="o"/>
      <w:lvlJc w:val="left"/>
      <w:pPr>
        <w:ind w:left="1760" w:hanging="360"/>
      </w:pPr>
      <w:rPr>
        <w:rFonts w:ascii="Courier New" w:hAnsi="Courier New" w:cs="Courier New" w:hint="default"/>
      </w:rPr>
    </w:lvl>
    <w:lvl w:ilvl="2" w:tplc="040C0005">
      <w:start w:val="1"/>
      <w:numFmt w:val="bullet"/>
      <w:lvlText w:val=""/>
      <w:lvlJc w:val="left"/>
      <w:pPr>
        <w:ind w:left="2480" w:hanging="360"/>
      </w:pPr>
      <w:rPr>
        <w:rFonts w:ascii="Wingdings" w:hAnsi="Wingdings" w:hint="default"/>
      </w:rPr>
    </w:lvl>
    <w:lvl w:ilvl="3" w:tplc="040C0001">
      <w:start w:val="1"/>
      <w:numFmt w:val="bullet"/>
      <w:lvlText w:val=""/>
      <w:lvlJc w:val="left"/>
      <w:pPr>
        <w:ind w:left="3200" w:hanging="360"/>
      </w:pPr>
      <w:rPr>
        <w:rFonts w:ascii="Symbol" w:hAnsi="Symbol" w:hint="default"/>
      </w:rPr>
    </w:lvl>
    <w:lvl w:ilvl="4" w:tplc="040C0003">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6" w15:restartNumberingAfterBreak="0">
    <w:nsid w:val="24AD26ED"/>
    <w:multiLevelType w:val="hybridMultilevel"/>
    <w:tmpl w:val="954AA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F26A3"/>
    <w:multiLevelType w:val="hybridMultilevel"/>
    <w:tmpl w:val="018A4CAA"/>
    <w:lvl w:ilvl="0" w:tplc="21B8ED1C">
      <w:start w:val="1"/>
      <w:numFmt w:val="bullet"/>
      <w:lvlText w:val=""/>
      <w:lvlJc w:val="left"/>
      <w:pPr>
        <w:ind w:left="1080" w:hanging="360"/>
      </w:pPr>
      <w:rPr>
        <w:rFonts w:ascii="Symbol" w:hAnsi="Symbol" w:hint="default"/>
        <w:color w:val="FFC000" w:themeColor="accent4"/>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D8C1D79"/>
    <w:multiLevelType w:val="hybridMultilevel"/>
    <w:tmpl w:val="EA1CE776"/>
    <w:lvl w:ilvl="0" w:tplc="21B8ED1C">
      <w:start w:val="1"/>
      <w:numFmt w:val="bullet"/>
      <w:lvlText w:val=""/>
      <w:lvlJc w:val="left"/>
      <w:pPr>
        <w:ind w:left="1080" w:hanging="360"/>
      </w:pPr>
      <w:rPr>
        <w:rFonts w:ascii="Symbol" w:hAnsi="Symbol" w:hint="default"/>
        <w:color w:val="FFC000" w:themeColor="accent4"/>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34F1810"/>
    <w:multiLevelType w:val="hybridMultilevel"/>
    <w:tmpl w:val="8EB89908"/>
    <w:lvl w:ilvl="0" w:tplc="21B8ED1C">
      <w:start w:val="1"/>
      <w:numFmt w:val="bullet"/>
      <w:lvlText w:val=""/>
      <w:lvlJc w:val="left"/>
      <w:pPr>
        <w:ind w:left="720" w:hanging="360"/>
      </w:pPr>
      <w:rPr>
        <w:rFonts w:ascii="Symbol" w:hAnsi="Symbol" w:hint="default"/>
        <w:color w:val="FFC000" w:themeColor="accent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6D5BDA"/>
    <w:multiLevelType w:val="hybridMultilevel"/>
    <w:tmpl w:val="E3E6A7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D5C6B35"/>
    <w:multiLevelType w:val="hybridMultilevel"/>
    <w:tmpl w:val="1F6E0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E975D7"/>
    <w:multiLevelType w:val="hybridMultilevel"/>
    <w:tmpl w:val="21204622"/>
    <w:lvl w:ilvl="0" w:tplc="21B8ED1C">
      <w:start w:val="1"/>
      <w:numFmt w:val="bullet"/>
      <w:lvlText w:val=""/>
      <w:lvlJc w:val="left"/>
      <w:pPr>
        <w:ind w:left="720" w:hanging="360"/>
      </w:pPr>
      <w:rPr>
        <w:rFonts w:ascii="Symbol" w:hAnsi="Symbol" w:hint="default"/>
        <w:color w:val="FFC000" w:themeColor="accent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EA7DE2"/>
    <w:multiLevelType w:val="hybridMultilevel"/>
    <w:tmpl w:val="3A24DF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F2B158F"/>
    <w:multiLevelType w:val="hybridMultilevel"/>
    <w:tmpl w:val="A5948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4F1A78"/>
    <w:multiLevelType w:val="hybridMultilevel"/>
    <w:tmpl w:val="2B6E9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8D799F"/>
    <w:multiLevelType w:val="hybridMultilevel"/>
    <w:tmpl w:val="EDDA63E2"/>
    <w:lvl w:ilvl="0" w:tplc="21B8ED1C">
      <w:start w:val="1"/>
      <w:numFmt w:val="bullet"/>
      <w:lvlText w:val=""/>
      <w:lvlJc w:val="left"/>
      <w:pPr>
        <w:ind w:left="720" w:hanging="360"/>
      </w:pPr>
      <w:rPr>
        <w:rFonts w:ascii="Symbol" w:hAnsi="Symbol" w:hint="default"/>
        <w:color w:val="FFC000" w:themeColor="accent4"/>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2"/>
  </w:num>
  <w:num w:numId="5">
    <w:abstractNumId w:val="11"/>
  </w:num>
  <w:num w:numId="6">
    <w:abstractNumId w:val="12"/>
  </w:num>
  <w:num w:numId="7">
    <w:abstractNumId w:val="16"/>
  </w:num>
  <w:num w:numId="8">
    <w:abstractNumId w:val="5"/>
  </w:num>
  <w:num w:numId="9">
    <w:abstractNumId w:val="0"/>
  </w:num>
  <w:num w:numId="10">
    <w:abstractNumId w:val="9"/>
  </w:num>
  <w:num w:numId="11">
    <w:abstractNumId w:val="13"/>
  </w:num>
  <w:num w:numId="12">
    <w:abstractNumId w:val="14"/>
  </w:num>
  <w:num w:numId="13">
    <w:abstractNumId w:val="10"/>
  </w:num>
  <w:num w:numId="14">
    <w:abstractNumId w:val="7"/>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2A"/>
    <w:rsid w:val="0002143D"/>
    <w:rsid w:val="00043894"/>
    <w:rsid w:val="000E215B"/>
    <w:rsid w:val="000F38F4"/>
    <w:rsid w:val="00105DF8"/>
    <w:rsid w:val="001617CA"/>
    <w:rsid w:val="001F6A89"/>
    <w:rsid w:val="002477D7"/>
    <w:rsid w:val="00252BC9"/>
    <w:rsid w:val="00264F46"/>
    <w:rsid w:val="002752AD"/>
    <w:rsid w:val="002A6B60"/>
    <w:rsid w:val="00322E32"/>
    <w:rsid w:val="00365F5F"/>
    <w:rsid w:val="003D4068"/>
    <w:rsid w:val="003E170D"/>
    <w:rsid w:val="003E368C"/>
    <w:rsid w:val="00403B3F"/>
    <w:rsid w:val="00487B3B"/>
    <w:rsid w:val="004B5B69"/>
    <w:rsid w:val="00501617"/>
    <w:rsid w:val="0050550A"/>
    <w:rsid w:val="0054705C"/>
    <w:rsid w:val="00550A79"/>
    <w:rsid w:val="00557A25"/>
    <w:rsid w:val="0057348F"/>
    <w:rsid w:val="005A603B"/>
    <w:rsid w:val="005B35FF"/>
    <w:rsid w:val="005C0995"/>
    <w:rsid w:val="005D305D"/>
    <w:rsid w:val="005E64DD"/>
    <w:rsid w:val="006351ED"/>
    <w:rsid w:val="00635DA4"/>
    <w:rsid w:val="00647179"/>
    <w:rsid w:val="00664170"/>
    <w:rsid w:val="00683DE7"/>
    <w:rsid w:val="006C3999"/>
    <w:rsid w:val="00761A04"/>
    <w:rsid w:val="0076431A"/>
    <w:rsid w:val="008146B7"/>
    <w:rsid w:val="0085645B"/>
    <w:rsid w:val="00865879"/>
    <w:rsid w:val="0087491A"/>
    <w:rsid w:val="008C7409"/>
    <w:rsid w:val="008E0B2A"/>
    <w:rsid w:val="008E1FA0"/>
    <w:rsid w:val="008E245B"/>
    <w:rsid w:val="009864FD"/>
    <w:rsid w:val="009A3FC7"/>
    <w:rsid w:val="009B614E"/>
    <w:rsid w:val="009C2F9F"/>
    <w:rsid w:val="009C609D"/>
    <w:rsid w:val="009F50FF"/>
    <w:rsid w:val="00A05CA8"/>
    <w:rsid w:val="00A347CA"/>
    <w:rsid w:val="00A42746"/>
    <w:rsid w:val="00A83C90"/>
    <w:rsid w:val="00AB20BC"/>
    <w:rsid w:val="00B0463E"/>
    <w:rsid w:val="00B873E9"/>
    <w:rsid w:val="00BC1FEC"/>
    <w:rsid w:val="00C0596A"/>
    <w:rsid w:val="00C708DA"/>
    <w:rsid w:val="00C75308"/>
    <w:rsid w:val="00C810AF"/>
    <w:rsid w:val="00C95D98"/>
    <w:rsid w:val="00C96503"/>
    <w:rsid w:val="00CD205D"/>
    <w:rsid w:val="00D034D5"/>
    <w:rsid w:val="00D11894"/>
    <w:rsid w:val="00D12359"/>
    <w:rsid w:val="00D90DE9"/>
    <w:rsid w:val="00D937D7"/>
    <w:rsid w:val="00DA45FB"/>
    <w:rsid w:val="00DF274B"/>
    <w:rsid w:val="00E414C6"/>
    <w:rsid w:val="00EC1459"/>
    <w:rsid w:val="00ED1EFF"/>
    <w:rsid w:val="00EE0B25"/>
    <w:rsid w:val="00EF2EA4"/>
    <w:rsid w:val="00F91CD4"/>
    <w:rsid w:val="00FB12E2"/>
    <w:rsid w:val="00FC56D3"/>
    <w:rsid w:val="00FD6CB8"/>
    <w:rsid w:val="00FD7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0F02"/>
  <w15:chartTrackingRefBased/>
  <w15:docId w15:val="{67482F4A-43CF-4D73-B03A-B762CC77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1894"/>
    <w:rPr>
      <w:color w:val="0563C1" w:themeColor="hyperlink"/>
      <w:u w:val="single"/>
    </w:rPr>
  </w:style>
  <w:style w:type="paragraph" w:styleId="Textedebulles">
    <w:name w:val="Balloon Text"/>
    <w:basedOn w:val="Normal"/>
    <w:link w:val="TextedebullesCar"/>
    <w:uiPriority w:val="99"/>
    <w:semiHidden/>
    <w:unhideWhenUsed/>
    <w:rsid w:val="00ED1E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EFF"/>
    <w:rPr>
      <w:rFonts w:ascii="Segoe UI" w:hAnsi="Segoe UI" w:cs="Segoe UI"/>
      <w:sz w:val="18"/>
      <w:szCs w:val="18"/>
    </w:rPr>
  </w:style>
  <w:style w:type="paragraph" w:styleId="Paragraphedeliste">
    <w:name w:val="List Paragraph"/>
    <w:basedOn w:val="Normal"/>
    <w:uiPriority w:val="34"/>
    <w:qFormat/>
    <w:rsid w:val="0087491A"/>
    <w:pPr>
      <w:ind w:left="720"/>
      <w:contextualSpacing/>
    </w:pPr>
  </w:style>
  <w:style w:type="character" w:styleId="lev">
    <w:name w:val="Strong"/>
    <w:basedOn w:val="Policepardfaut"/>
    <w:uiPriority w:val="22"/>
    <w:qFormat/>
    <w:rsid w:val="008E245B"/>
    <w:rPr>
      <w:b/>
      <w:bCs/>
    </w:rPr>
  </w:style>
  <w:style w:type="character" w:styleId="Mentionnonrsolue">
    <w:name w:val="Unresolved Mention"/>
    <w:basedOn w:val="Policepardfaut"/>
    <w:uiPriority w:val="99"/>
    <w:semiHidden/>
    <w:unhideWhenUsed/>
    <w:rsid w:val="00A42746"/>
    <w:rPr>
      <w:color w:val="605E5C"/>
      <w:shd w:val="clear" w:color="auto" w:fill="E1DFDD"/>
    </w:rPr>
  </w:style>
  <w:style w:type="paragraph" w:styleId="En-tte">
    <w:name w:val="header"/>
    <w:basedOn w:val="Normal"/>
    <w:link w:val="En-tteCar"/>
    <w:uiPriority w:val="99"/>
    <w:unhideWhenUsed/>
    <w:rsid w:val="00E414C6"/>
    <w:pPr>
      <w:tabs>
        <w:tab w:val="center" w:pos="4536"/>
        <w:tab w:val="right" w:pos="9072"/>
      </w:tabs>
      <w:spacing w:after="0" w:line="240" w:lineRule="auto"/>
    </w:pPr>
  </w:style>
  <w:style w:type="character" w:customStyle="1" w:styleId="En-tteCar">
    <w:name w:val="En-tête Car"/>
    <w:basedOn w:val="Policepardfaut"/>
    <w:link w:val="En-tte"/>
    <w:uiPriority w:val="99"/>
    <w:rsid w:val="00E414C6"/>
  </w:style>
  <w:style w:type="paragraph" w:styleId="Pieddepage">
    <w:name w:val="footer"/>
    <w:basedOn w:val="Normal"/>
    <w:link w:val="PieddepageCar"/>
    <w:uiPriority w:val="99"/>
    <w:unhideWhenUsed/>
    <w:rsid w:val="00E414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4C6"/>
  </w:style>
  <w:style w:type="table" w:styleId="Grilledetableauclaire">
    <w:name w:val="Grid Table Light"/>
    <w:basedOn w:val="TableauNormal"/>
    <w:uiPriority w:val="40"/>
    <w:rsid w:val="00AB20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A8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A83C9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2752AD"/>
    <w:pPr>
      <w:spacing w:after="0" w:line="240" w:lineRule="auto"/>
    </w:pPr>
  </w:style>
  <w:style w:type="table" w:styleId="TableauGrille2-Accentuation2">
    <w:name w:val="Grid Table 2 Accent 2"/>
    <w:basedOn w:val="TableauNormal"/>
    <w:uiPriority w:val="47"/>
    <w:rsid w:val="002752A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683DE7"/>
    <w:rPr>
      <w:sz w:val="16"/>
      <w:szCs w:val="16"/>
    </w:rPr>
  </w:style>
  <w:style w:type="paragraph" w:styleId="Commentaire">
    <w:name w:val="annotation text"/>
    <w:basedOn w:val="Normal"/>
    <w:link w:val="CommentaireCar"/>
    <w:uiPriority w:val="99"/>
    <w:semiHidden/>
    <w:unhideWhenUsed/>
    <w:rsid w:val="00683DE7"/>
    <w:pPr>
      <w:spacing w:line="240" w:lineRule="auto"/>
    </w:pPr>
    <w:rPr>
      <w:sz w:val="20"/>
      <w:szCs w:val="20"/>
    </w:rPr>
  </w:style>
  <w:style w:type="character" w:customStyle="1" w:styleId="CommentaireCar">
    <w:name w:val="Commentaire Car"/>
    <w:basedOn w:val="Policepardfaut"/>
    <w:link w:val="Commentaire"/>
    <w:uiPriority w:val="99"/>
    <w:semiHidden/>
    <w:rsid w:val="00683DE7"/>
    <w:rPr>
      <w:sz w:val="20"/>
      <w:szCs w:val="20"/>
    </w:rPr>
  </w:style>
  <w:style w:type="paragraph" w:styleId="Objetducommentaire">
    <w:name w:val="annotation subject"/>
    <w:basedOn w:val="Commentaire"/>
    <w:next w:val="Commentaire"/>
    <w:link w:val="ObjetducommentaireCar"/>
    <w:uiPriority w:val="99"/>
    <w:semiHidden/>
    <w:unhideWhenUsed/>
    <w:rsid w:val="00683DE7"/>
    <w:rPr>
      <w:b/>
      <w:bCs/>
    </w:rPr>
  </w:style>
  <w:style w:type="character" w:customStyle="1" w:styleId="ObjetducommentaireCar">
    <w:name w:val="Objet du commentaire Car"/>
    <w:basedOn w:val="CommentaireCar"/>
    <w:link w:val="Objetducommentaire"/>
    <w:uiPriority w:val="99"/>
    <w:semiHidden/>
    <w:rsid w:val="00683DE7"/>
    <w:rPr>
      <w:b/>
      <w:bCs/>
      <w:sz w:val="20"/>
      <w:szCs w:val="20"/>
    </w:rPr>
  </w:style>
  <w:style w:type="table" w:styleId="TableauGrille5Fonc-Accentuation2">
    <w:name w:val="Grid Table 5 Dark Accent 2"/>
    <w:basedOn w:val="TableauNormal"/>
    <w:uiPriority w:val="50"/>
    <w:rsid w:val="00683D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6580">
      <w:bodyDiv w:val="1"/>
      <w:marLeft w:val="0"/>
      <w:marRight w:val="0"/>
      <w:marTop w:val="0"/>
      <w:marBottom w:val="0"/>
      <w:divBdr>
        <w:top w:val="none" w:sz="0" w:space="0" w:color="auto"/>
        <w:left w:val="none" w:sz="0" w:space="0" w:color="auto"/>
        <w:bottom w:val="none" w:sz="0" w:space="0" w:color="auto"/>
        <w:right w:val="none" w:sz="0" w:space="0" w:color="auto"/>
      </w:divBdr>
    </w:div>
    <w:div w:id="150096464">
      <w:bodyDiv w:val="1"/>
      <w:marLeft w:val="0"/>
      <w:marRight w:val="0"/>
      <w:marTop w:val="0"/>
      <w:marBottom w:val="0"/>
      <w:divBdr>
        <w:top w:val="none" w:sz="0" w:space="0" w:color="auto"/>
        <w:left w:val="none" w:sz="0" w:space="0" w:color="auto"/>
        <w:bottom w:val="none" w:sz="0" w:space="0" w:color="auto"/>
        <w:right w:val="none" w:sz="0" w:space="0" w:color="auto"/>
      </w:divBdr>
      <w:divsChild>
        <w:div w:id="1735009806">
          <w:marLeft w:val="0"/>
          <w:marRight w:val="0"/>
          <w:marTop w:val="0"/>
          <w:marBottom w:val="0"/>
          <w:divBdr>
            <w:top w:val="none" w:sz="0" w:space="0" w:color="auto"/>
            <w:left w:val="none" w:sz="0" w:space="0" w:color="auto"/>
            <w:bottom w:val="none" w:sz="0" w:space="0" w:color="auto"/>
            <w:right w:val="none" w:sz="0" w:space="0" w:color="auto"/>
          </w:divBdr>
        </w:div>
      </w:divsChild>
    </w:div>
    <w:div w:id="254673733">
      <w:bodyDiv w:val="1"/>
      <w:marLeft w:val="0"/>
      <w:marRight w:val="0"/>
      <w:marTop w:val="0"/>
      <w:marBottom w:val="0"/>
      <w:divBdr>
        <w:top w:val="none" w:sz="0" w:space="0" w:color="auto"/>
        <w:left w:val="none" w:sz="0" w:space="0" w:color="auto"/>
        <w:bottom w:val="none" w:sz="0" w:space="0" w:color="auto"/>
        <w:right w:val="none" w:sz="0" w:space="0" w:color="auto"/>
      </w:divBdr>
    </w:div>
    <w:div w:id="515079208">
      <w:bodyDiv w:val="1"/>
      <w:marLeft w:val="0"/>
      <w:marRight w:val="0"/>
      <w:marTop w:val="0"/>
      <w:marBottom w:val="0"/>
      <w:divBdr>
        <w:top w:val="none" w:sz="0" w:space="0" w:color="auto"/>
        <w:left w:val="none" w:sz="0" w:space="0" w:color="auto"/>
        <w:bottom w:val="none" w:sz="0" w:space="0" w:color="auto"/>
        <w:right w:val="none" w:sz="0" w:space="0" w:color="auto"/>
      </w:divBdr>
    </w:div>
    <w:div w:id="1004938157">
      <w:bodyDiv w:val="1"/>
      <w:marLeft w:val="0"/>
      <w:marRight w:val="0"/>
      <w:marTop w:val="0"/>
      <w:marBottom w:val="0"/>
      <w:divBdr>
        <w:top w:val="none" w:sz="0" w:space="0" w:color="auto"/>
        <w:left w:val="none" w:sz="0" w:space="0" w:color="auto"/>
        <w:bottom w:val="none" w:sz="0" w:space="0" w:color="auto"/>
        <w:right w:val="none" w:sz="0" w:space="0" w:color="auto"/>
      </w:divBdr>
    </w:div>
    <w:div w:id="1047947137">
      <w:bodyDiv w:val="1"/>
      <w:marLeft w:val="0"/>
      <w:marRight w:val="0"/>
      <w:marTop w:val="0"/>
      <w:marBottom w:val="0"/>
      <w:divBdr>
        <w:top w:val="none" w:sz="0" w:space="0" w:color="auto"/>
        <w:left w:val="none" w:sz="0" w:space="0" w:color="auto"/>
        <w:bottom w:val="none" w:sz="0" w:space="0" w:color="auto"/>
        <w:right w:val="none" w:sz="0" w:space="0" w:color="auto"/>
      </w:divBdr>
    </w:div>
    <w:div w:id="1049648215">
      <w:bodyDiv w:val="1"/>
      <w:marLeft w:val="0"/>
      <w:marRight w:val="0"/>
      <w:marTop w:val="0"/>
      <w:marBottom w:val="0"/>
      <w:divBdr>
        <w:top w:val="none" w:sz="0" w:space="0" w:color="auto"/>
        <w:left w:val="none" w:sz="0" w:space="0" w:color="auto"/>
        <w:bottom w:val="none" w:sz="0" w:space="0" w:color="auto"/>
        <w:right w:val="none" w:sz="0" w:space="0" w:color="auto"/>
      </w:divBdr>
      <w:divsChild>
        <w:div w:id="2112509065">
          <w:marLeft w:val="0"/>
          <w:marRight w:val="0"/>
          <w:marTop w:val="0"/>
          <w:marBottom w:val="0"/>
          <w:divBdr>
            <w:top w:val="none" w:sz="0" w:space="0" w:color="auto"/>
            <w:left w:val="none" w:sz="0" w:space="0" w:color="auto"/>
            <w:bottom w:val="none" w:sz="0" w:space="0" w:color="auto"/>
            <w:right w:val="none" w:sz="0" w:space="0" w:color="auto"/>
          </w:divBdr>
          <w:divsChild>
            <w:div w:id="1425612025">
              <w:marLeft w:val="0"/>
              <w:marRight w:val="0"/>
              <w:marTop w:val="0"/>
              <w:marBottom w:val="0"/>
              <w:divBdr>
                <w:top w:val="none" w:sz="0" w:space="0" w:color="auto"/>
                <w:left w:val="none" w:sz="0" w:space="0" w:color="auto"/>
                <w:bottom w:val="none" w:sz="0" w:space="0" w:color="auto"/>
                <w:right w:val="none" w:sz="0" w:space="0" w:color="auto"/>
              </w:divBdr>
              <w:divsChild>
                <w:div w:id="71396148">
                  <w:marLeft w:val="0"/>
                  <w:marRight w:val="0"/>
                  <w:marTop w:val="0"/>
                  <w:marBottom w:val="0"/>
                  <w:divBdr>
                    <w:top w:val="none" w:sz="0" w:space="0" w:color="auto"/>
                    <w:left w:val="none" w:sz="0" w:space="0" w:color="auto"/>
                    <w:bottom w:val="none" w:sz="0" w:space="0" w:color="auto"/>
                    <w:right w:val="none" w:sz="0" w:space="0" w:color="auto"/>
                  </w:divBdr>
                  <w:divsChild>
                    <w:div w:id="2041971595">
                      <w:marLeft w:val="0"/>
                      <w:marRight w:val="0"/>
                      <w:marTop w:val="0"/>
                      <w:marBottom w:val="0"/>
                      <w:divBdr>
                        <w:top w:val="none" w:sz="0" w:space="0" w:color="auto"/>
                        <w:left w:val="none" w:sz="0" w:space="0" w:color="auto"/>
                        <w:bottom w:val="none" w:sz="0" w:space="0" w:color="auto"/>
                        <w:right w:val="none" w:sz="0" w:space="0" w:color="auto"/>
                      </w:divBdr>
                    </w:div>
                    <w:div w:id="1886137596">
                      <w:marLeft w:val="0"/>
                      <w:marRight w:val="0"/>
                      <w:marTop w:val="0"/>
                      <w:marBottom w:val="0"/>
                      <w:divBdr>
                        <w:top w:val="none" w:sz="0" w:space="0" w:color="auto"/>
                        <w:left w:val="none" w:sz="0" w:space="0" w:color="auto"/>
                        <w:bottom w:val="none" w:sz="0" w:space="0" w:color="auto"/>
                        <w:right w:val="none" w:sz="0" w:space="0" w:color="auto"/>
                      </w:divBdr>
                    </w:div>
                    <w:div w:id="1440371541">
                      <w:marLeft w:val="0"/>
                      <w:marRight w:val="0"/>
                      <w:marTop w:val="0"/>
                      <w:marBottom w:val="0"/>
                      <w:divBdr>
                        <w:top w:val="none" w:sz="0" w:space="0" w:color="auto"/>
                        <w:left w:val="none" w:sz="0" w:space="0" w:color="auto"/>
                        <w:bottom w:val="none" w:sz="0" w:space="0" w:color="auto"/>
                        <w:right w:val="none" w:sz="0" w:space="0" w:color="auto"/>
                      </w:divBdr>
                      <w:divsChild>
                        <w:div w:id="1781413540">
                          <w:marLeft w:val="0"/>
                          <w:marRight w:val="0"/>
                          <w:marTop w:val="0"/>
                          <w:marBottom w:val="0"/>
                          <w:divBdr>
                            <w:top w:val="none" w:sz="0" w:space="0" w:color="auto"/>
                            <w:left w:val="none" w:sz="0" w:space="0" w:color="auto"/>
                            <w:bottom w:val="none" w:sz="0" w:space="0" w:color="auto"/>
                            <w:right w:val="none" w:sz="0" w:space="0" w:color="auto"/>
                          </w:divBdr>
                          <w:divsChild>
                            <w:div w:id="1339891090">
                              <w:marLeft w:val="0"/>
                              <w:marRight w:val="0"/>
                              <w:marTop w:val="0"/>
                              <w:marBottom w:val="0"/>
                              <w:divBdr>
                                <w:top w:val="none" w:sz="0" w:space="0" w:color="auto"/>
                                <w:left w:val="none" w:sz="0" w:space="0" w:color="auto"/>
                                <w:bottom w:val="none" w:sz="0" w:space="0" w:color="auto"/>
                                <w:right w:val="none" w:sz="0" w:space="0" w:color="auto"/>
                              </w:divBdr>
                              <w:divsChild>
                                <w:div w:id="481770652">
                                  <w:marLeft w:val="0"/>
                                  <w:marRight w:val="0"/>
                                  <w:marTop w:val="0"/>
                                  <w:marBottom w:val="0"/>
                                  <w:divBdr>
                                    <w:top w:val="none" w:sz="0" w:space="0" w:color="auto"/>
                                    <w:left w:val="none" w:sz="0" w:space="0" w:color="auto"/>
                                    <w:bottom w:val="none" w:sz="0" w:space="0" w:color="auto"/>
                                    <w:right w:val="none" w:sz="0" w:space="0" w:color="auto"/>
                                  </w:divBdr>
                                  <w:divsChild>
                                    <w:div w:id="1114129187">
                                      <w:marLeft w:val="0"/>
                                      <w:marRight w:val="0"/>
                                      <w:marTop w:val="0"/>
                                      <w:marBottom w:val="0"/>
                                      <w:divBdr>
                                        <w:top w:val="none" w:sz="0" w:space="0" w:color="auto"/>
                                        <w:left w:val="none" w:sz="0" w:space="0" w:color="auto"/>
                                        <w:bottom w:val="none" w:sz="0" w:space="0" w:color="auto"/>
                                        <w:right w:val="none" w:sz="0" w:space="0" w:color="auto"/>
                                      </w:divBdr>
                                    </w:div>
                                    <w:div w:id="887843951">
                                      <w:marLeft w:val="0"/>
                                      <w:marRight w:val="0"/>
                                      <w:marTop w:val="0"/>
                                      <w:marBottom w:val="0"/>
                                      <w:divBdr>
                                        <w:top w:val="none" w:sz="0" w:space="0" w:color="auto"/>
                                        <w:left w:val="none" w:sz="0" w:space="0" w:color="auto"/>
                                        <w:bottom w:val="none" w:sz="0" w:space="0" w:color="auto"/>
                                        <w:right w:val="none" w:sz="0" w:space="0" w:color="auto"/>
                                      </w:divBdr>
                                    </w:div>
                                    <w:div w:id="3391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3936">
                      <w:marLeft w:val="0"/>
                      <w:marRight w:val="0"/>
                      <w:marTop w:val="0"/>
                      <w:marBottom w:val="0"/>
                      <w:divBdr>
                        <w:top w:val="none" w:sz="0" w:space="0" w:color="auto"/>
                        <w:left w:val="none" w:sz="0" w:space="0" w:color="auto"/>
                        <w:bottom w:val="none" w:sz="0" w:space="0" w:color="auto"/>
                        <w:right w:val="none" w:sz="0" w:space="0" w:color="auto"/>
                      </w:divBdr>
                    </w:div>
                    <w:div w:id="945776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489527">
          <w:marLeft w:val="96"/>
          <w:marRight w:val="0"/>
          <w:marTop w:val="96"/>
          <w:marBottom w:val="0"/>
          <w:divBdr>
            <w:top w:val="none" w:sz="0" w:space="0" w:color="auto"/>
            <w:left w:val="none" w:sz="0" w:space="0" w:color="auto"/>
            <w:bottom w:val="none" w:sz="0" w:space="0" w:color="auto"/>
            <w:right w:val="none" w:sz="0" w:space="0" w:color="auto"/>
          </w:divBdr>
          <w:divsChild>
            <w:div w:id="5568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740">
      <w:bodyDiv w:val="1"/>
      <w:marLeft w:val="0"/>
      <w:marRight w:val="0"/>
      <w:marTop w:val="0"/>
      <w:marBottom w:val="0"/>
      <w:divBdr>
        <w:top w:val="none" w:sz="0" w:space="0" w:color="auto"/>
        <w:left w:val="none" w:sz="0" w:space="0" w:color="auto"/>
        <w:bottom w:val="none" w:sz="0" w:space="0" w:color="auto"/>
        <w:right w:val="none" w:sz="0" w:space="0" w:color="auto"/>
      </w:divBdr>
      <w:divsChild>
        <w:div w:id="1436054766">
          <w:marLeft w:val="0"/>
          <w:marRight w:val="0"/>
          <w:marTop w:val="0"/>
          <w:marBottom w:val="0"/>
          <w:divBdr>
            <w:top w:val="none" w:sz="0" w:space="0" w:color="auto"/>
            <w:left w:val="none" w:sz="0" w:space="0" w:color="auto"/>
            <w:bottom w:val="none" w:sz="0" w:space="0" w:color="auto"/>
            <w:right w:val="none" w:sz="0" w:space="0" w:color="auto"/>
          </w:divBdr>
        </w:div>
        <w:div w:id="176620433">
          <w:marLeft w:val="0"/>
          <w:marRight w:val="0"/>
          <w:marTop w:val="0"/>
          <w:marBottom w:val="0"/>
          <w:divBdr>
            <w:top w:val="none" w:sz="0" w:space="0" w:color="auto"/>
            <w:left w:val="none" w:sz="0" w:space="0" w:color="auto"/>
            <w:bottom w:val="none" w:sz="0" w:space="0" w:color="auto"/>
            <w:right w:val="none" w:sz="0" w:space="0" w:color="auto"/>
          </w:divBdr>
        </w:div>
      </w:divsChild>
    </w:div>
    <w:div w:id="16091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mt-nord-europe.fr" TargetMode="External"/><Relationship Id="rId13" Type="http://schemas.openxmlformats.org/officeDocument/2006/relationships/hyperlink" Target="mailto:admissions@imt-nord-europ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mt-nord-europ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sier-apprentissage.imt.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jorf/id/JORFTEXT000043311005" TargetMode="External"/><Relationship Id="rId4" Type="http://schemas.openxmlformats.org/officeDocument/2006/relationships/webSettings" Target="webSettings.xml"/><Relationship Id="rId9" Type="http://schemas.openxmlformats.org/officeDocument/2006/relationships/hyperlink" Target="http://www.defense.gou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1838</Words>
  <Characters>10114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VERVOORT Patrice</dc:creator>
  <cp:keywords/>
  <dc:description/>
  <cp:lastModifiedBy>MOUSSAOUI Charifa</cp:lastModifiedBy>
  <cp:revision>3</cp:revision>
  <cp:lastPrinted>2022-01-13T11:05:00Z</cp:lastPrinted>
  <dcterms:created xsi:type="dcterms:W3CDTF">2022-01-13T11:03:00Z</dcterms:created>
  <dcterms:modified xsi:type="dcterms:W3CDTF">2022-01-13T11:50:00Z</dcterms:modified>
</cp:coreProperties>
</file>